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9F9" w:rsidRPr="00BE29F9" w:rsidRDefault="00BE29F9" w:rsidP="00BE29F9">
      <w:pPr>
        <w:tabs>
          <w:tab w:val="left" w:pos="7740"/>
        </w:tabs>
        <w:spacing w:after="0"/>
        <w:ind w:left="11340"/>
        <w:jc w:val="right"/>
        <w:rPr>
          <w:rFonts w:ascii="Times New Roman" w:hAnsi="Times New Roman" w:cs="Times New Roman"/>
          <w:sz w:val="28"/>
          <w:szCs w:val="28"/>
        </w:rPr>
      </w:pPr>
      <w:r w:rsidRPr="00BE29F9">
        <w:rPr>
          <w:rFonts w:ascii="Times New Roman" w:hAnsi="Times New Roman" w:cs="Times New Roman"/>
          <w:sz w:val="28"/>
          <w:szCs w:val="28"/>
        </w:rPr>
        <w:t>УТВЕРЖДЕН</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постановлением администрации</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Борисоглебского городского округа                                                               </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Воронежской области</w:t>
      </w:r>
    </w:p>
    <w:p w:rsidR="005601ED" w:rsidRPr="00C1006F" w:rsidRDefault="00BE29F9" w:rsidP="005601ED">
      <w:pPr>
        <w:spacing w:after="0" w:line="240" w:lineRule="auto"/>
        <w:ind w:left="5387"/>
        <w:jc w:val="right"/>
        <w:rPr>
          <w:rFonts w:ascii="Times New Roman" w:hAnsi="Times New Roman" w:cs="Times New Roman"/>
          <w:sz w:val="28"/>
          <w:szCs w:val="28"/>
        </w:rPr>
      </w:pPr>
      <w:r w:rsidRPr="00BE29F9">
        <w:rPr>
          <w:rFonts w:ascii="Times New Roman" w:hAnsi="Times New Roman"/>
          <w:sz w:val="28"/>
          <w:szCs w:val="28"/>
        </w:rPr>
        <w:t xml:space="preserve">                                                                                 </w:t>
      </w:r>
      <w:r w:rsidR="005601ED" w:rsidRPr="00C1006F">
        <w:rPr>
          <w:rFonts w:ascii="Times New Roman" w:hAnsi="Times New Roman" w:cs="Times New Roman"/>
          <w:sz w:val="28"/>
          <w:szCs w:val="28"/>
        </w:rPr>
        <w:t xml:space="preserve">от </w:t>
      </w:r>
      <w:r w:rsidR="005601ED">
        <w:rPr>
          <w:rFonts w:ascii="Times New Roman" w:hAnsi="Times New Roman" w:cs="Times New Roman"/>
          <w:sz w:val="28"/>
          <w:szCs w:val="28"/>
        </w:rPr>
        <w:t xml:space="preserve">02.06.2025 </w:t>
      </w:r>
      <w:r w:rsidR="005601ED" w:rsidRPr="00C1006F">
        <w:rPr>
          <w:rFonts w:ascii="Times New Roman" w:hAnsi="Times New Roman" w:cs="Times New Roman"/>
          <w:sz w:val="28"/>
          <w:szCs w:val="28"/>
        </w:rPr>
        <w:t xml:space="preserve">№ </w:t>
      </w:r>
      <w:r w:rsidR="005601ED">
        <w:rPr>
          <w:rFonts w:ascii="Times New Roman" w:hAnsi="Times New Roman" w:cs="Times New Roman"/>
          <w:sz w:val="28"/>
          <w:szCs w:val="28"/>
        </w:rPr>
        <w:t>1554</w:t>
      </w:r>
    </w:p>
    <w:p w:rsidR="00BE29F9" w:rsidRPr="00BE29F9" w:rsidRDefault="00BE29F9" w:rsidP="00BE29F9">
      <w:pPr>
        <w:pStyle w:val="a3"/>
        <w:jc w:val="right"/>
        <w:rPr>
          <w:rFonts w:ascii="Times New Roman" w:hAnsi="Times New Roman"/>
          <w:sz w:val="28"/>
          <w:szCs w:val="28"/>
        </w:rPr>
      </w:pPr>
      <w:bookmarkStart w:id="0" w:name="_GoBack"/>
      <w:bookmarkEnd w:id="0"/>
    </w:p>
    <w:p w:rsidR="00AF71D1" w:rsidRPr="00AF71D1" w:rsidRDefault="00AF71D1" w:rsidP="00AF71D1">
      <w:pPr>
        <w:autoSpaceDE w:val="0"/>
        <w:autoSpaceDN w:val="0"/>
        <w:adjustRightInd w:val="0"/>
        <w:spacing w:after="0" w:line="240" w:lineRule="auto"/>
        <w:ind w:firstLine="540"/>
        <w:jc w:val="both"/>
        <w:outlineLvl w:val="0"/>
        <w:rPr>
          <w:rFonts w:ascii="Calibri" w:hAnsi="Calibri" w:cs="Calibri"/>
        </w:rPr>
      </w:pPr>
    </w:p>
    <w:p w:rsidR="00AF71D1" w:rsidRPr="00D02CC2" w:rsidRDefault="00AF71D1" w:rsidP="00AF71D1">
      <w:pPr>
        <w:autoSpaceDE w:val="0"/>
        <w:autoSpaceDN w:val="0"/>
        <w:adjustRightInd w:val="0"/>
        <w:spacing w:after="0" w:line="240" w:lineRule="auto"/>
        <w:jc w:val="center"/>
        <w:rPr>
          <w:rFonts w:ascii="Times New Roman" w:hAnsi="Times New Roman" w:cs="Times New Roman"/>
          <w:b/>
          <w:caps/>
          <w:sz w:val="28"/>
          <w:szCs w:val="28"/>
        </w:rPr>
      </w:pPr>
      <w:r w:rsidRPr="00D02CC2">
        <w:rPr>
          <w:rFonts w:ascii="Times New Roman" w:hAnsi="Times New Roman" w:cs="Times New Roman"/>
          <w:b/>
          <w:caps/>
          <w:sz w:val="28"/>
          <w:szCs w:val="28"/>
        </w:rPr>
        <w:t>Оценочный лист</w:t>
      </w:r>
    </w:p>
    <w:p w:rsidR="00AF71D1" w:rsidRPr="00D02CC2" w:rsidRDefault="00AF71D1" w:rsidP="00AF71D1">
      <w:pPr>
        <w:autoSpaceDE w:val="0"/>
        <w:autoSpaceDN w:val="0"/>
        <w:adjustRightInd w:val="0"/>
        <w:spacing w:after="0" w:line="240" w:lineRule="auto"/>
        <w:jc w:val="center"/>
        <w:rPr>
          <w:rFonts w:ascii="Times New Roman" w:hAnsi="Times New Roman" w:cs="Times New Roman"/>
          <w:b/>
          <w:caps/>
          <w:sz w:val="28"/>
          <w:szCs w:val="28"/>
        </w:rPr>
      </w:pPr>
      <w:r w:rsidRPr="00D02CC2">
        <w:rPr>
          <w:rFonts w:ascii="Times New Roman" w:hAnsi="Times New Roman" w:cs="Times New Roman"/>
          <w:b/>
          <w:caps/>
          <w:sz w:val="28"/>
          <w:szCs w:val="28"/>
        </w:rPr>
        <w:t>для расчета индекса готовности к отопительному периоду теплоснабжающих, теплосетевых организаций</w:t>
      </w:r>
    </w:p>
    <w:p w:rsidR="00AF71D1" w:rsidRPr="00AF71D1" w:rsidRDefault="00AF71D1" w:rsidP="00AF71D1">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016"/>
        <w:gridCol w:w="2611"/>
        <w:gridCol w:w="2655"/>
        <w:gridCol w:w="2221"/>
        <w:gridCol w:w="1180"/>
        <w:gridCol w:w="1535"/>
        <w:gridCol w:w="1763"/>
        <w:gridCol w:w="1319"/>
        <w:gridCol w:w="1280"/>
      </w:tblGrid>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N п/п</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Обязательное требование</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Подтверждающий документ</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Показатель</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Вес показателя</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Наименование показателя</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Расчет показателей готовности (формула)</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306133">
            <w:pPr>
              <w:autoSpaceDE w:val="0"/>
              <w:autoSpaceDN w:val="0"/>
              <w:adjustRightInd w:val="0"/>
              <w:spacing w:after="0" w:line="240" w:lineRule="auto"/>
              <w:jc w:val="center"/>
              <w:rPr>
                <w:rFonts w:ascii="Calibri" w:hAnsi="Calibri" w:cs="Calibri"/>
              </w:rPr>
            </w:pPr>
            <w:r w:rsidRPr="00AF71D1">
              <w:rPr>
                <w:rFonts w:ascii="Calibri" w:hAnsi="Calibri" w:cs="Calibri"/>
              </w:rPr>
              <w:t xml:space="preserve">Значение </w:t>
            </w: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jc w:val="center"/>
              <w:rPr>
                <w:rFonts w:ascii="Calibri" w:hAnsi="Calibri" w:cs="Calibri"/>
              </w:rPr>
            </w:pPr>
            <w:r w:rsidRPr="00AF71D1">
              <w:rPr>
                <w:rFonts w:ascii="Calibri" w:hAnsi="Calibri" w:cs="Calibri"/>
              </w:rPr>
              <w:t>Замечание (в случае наличия, с указанием сроков устранения)</w:t>
            </w: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4936" w:type="dxa"/>
            <w:gridSpan w:val="3"/>
            <w:tcBorders>
              <w:top w:val="single" w:sz="4" w:space="0" w:color="auto"/>
              <w:left w:val="single" w:sz="4" w:space="0" w:color="auto"/>
              <w:bottom w:val="single" w:sz="4" w:space="0" w:color="auto"/>
              <w:right w:val="single" w:sz="4" w:space="0" w:color="auto"/>
            </w:tcBorders>
            <w:vAlign w:val="center"/>
          </w:tcPr>
          <w:p w:rsidR="00AF71D1" w:rsidRPr="00AF71D1" w:rsidRDefault="00AF71D1" w:rsidP="00AF71D1">
            <w:pPr>
              <w:autoSpaceDE w:val="0"/>
              <w:autoSpaceDN w:val="0"/>
              <w:adjustRightInd w:val="0"/>
              <w:spacing w:after="0" w:line="240" w:lineRule="auto"/>
              <w:jc w:val="right"/>
              <w:rPr>
                <w:rFonts w:ascii="Calibri" w:hAnsi="Calibri" w:cs="Calibri"/>
              </w:rPr>
            </w:pPr>
            <w:r w:rsidRPr="00AF71D1">
              <w:rPr>
                <w:rFonts w:ascii="Calibri" w:hAnsi="Calibri" w:cs="Calibri"/>
              </w:rPr>
              <w:t>ИНДЕКС ГОТОВНОСТИ</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И</w:t>
            </w:r>
            <w:r w:rsidRPr="00AF71D1">
              <w:rPr>
                <w:rFonts w:ascii="Calibri" w:hAnsi="Calibri" w:cs="Calibri"/>
                <w:vertAlign w:val="subscript"/>
              </w:rPr>
              <w:t>тсо</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закон</w:t>
            </w:r>
            <w:proofErr w:type="spellEnd"/>
            <w:r w:rsidRPr="00AF71D1">
              <w:rPr>
                <w:rFonts w:ascii="Calibri" w:hAnsi="Calibri" w:cs="Calibri"/>
                <w:vertAlign w:val="subscript"/>
              </w:rPr>
              <w:t xml:space="preserve"> о </w:t>
            </w:r>
            <w:proofErr w:type="spellStart"/>
            <w:r w:rsidRPr="00AF71D1">
              <w:rPr>
                <w:rFonts w:ascii="Calibri" w:hAnsi="Calibri" w:cs="Calibri"/>
                <w:vertAlign w:val="subscript"/>
              </w:rPr>
              <w:t>тепл</w:t>
            </w:r>
            <w:proofErr w:type="spellEnd"/>
            <w:r w:rsidRPr="00AF71D1">
              <w:rPr>
                <w:rFonts w:ascii="Calibri" w:hAnsi="Calibri" w:cs="Calibri"/>
              </w:rPr>
              <w:t xml:space="preserve"> * 0,9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предп</w:t>
            </w:r>
            <w:proofErr w:type="spellEnd"/>
            <w:r w:rsidRPr="00AF71D1">
              <w:rPr>
                <w:rFonts w:ascii="Calibri" w:hAnsi="Calibri" w:cs="Calibri"/>
              </w:rPr>
              <w:t xml:space="preserve"> * 0,05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план</w:t>
            </w:r>
            <w:proofErr w:type="spellEnd"/>
            <w:r w:rsidRPr="00AF71D1">
              <w:rPr>
                <w:rFonts w:ascii="Calibri" w:hAnsi="Calibri" w:cs="Calibri"/>
              </w:rPr>
              <w:t xml:space="preserve"> * 0,05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Выполнить требования, установленные </w:t>
            </w:r>
            <w:hyperlink r:id="rId6" w:history="1">
              <w:r w:rsidRPr="00AF71D1">
                <w:rPr>
                  <w:rFonts w:ascii="Calibri" w:hAnsi="Calibri" w:cs="Calibri"/>
                  <w:color w:val="0000FF"/>
                </w:rPr>
                <w:t>частью 4 статьи 20</w:t>
              </w:r>
            </w:hyperlink>
            <w:r w:rsidRPr="00AF71D1">
              <w:rPr>
                <w:rFonts w:ascii="Calibri" w:hAnsi="Calibri" w:cs="Calibri"/>
              </w:rPr>
              <w:t xml:space="preserve"> Федерального закона от 27 июля 2010 г. N 190-ФЗ "О теплоснабжении" (далее - Федеральный закон о теплоснабжении) (</w:t>
            </w:r>
            <w:hyperlink r:id="rId7" w:history="1">
              <w:r w:rsidRPr="00AF71D1">
                <w:rPr>
                  <w:rFonts w:ascii="Calibri" w:hAnsi="Calibri" w:cs="Calibri"/>
                  <w:color w:val="0000FF"/>
                </w:rPr>
                <w:t>подпункт 9.1 пункта 9</w:t>
              </w:r>
            </w:hyperlink>
            <w:r w:rsidRPr="00AF71D1">
              <w:rPr>
                <w:rFonts w:ascii="Calibri" w:hAnsi="Calibri" w:cs="Calibri"/>
              </w:rPr>
              <w:t xml:space="preserve"> Правил обеспечения готовности к отопительному периоду, утвержденных приказом </w:t>
            </w:r>
            <w:r w:rsidRPr="00AF71D1">
              <w:rPr>
                <w:rFonts w:ascii="Calibri" w:hAnsi="Calibri" w:cs="Calibri"/>
              </w:rPr>
              <w:lastRenderedPageBreak/>
              <w:t>Минэнерго России от 13 ноября 2024 г. N 2234 (далее - Правила):</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выполнения требований Федерального </w:t>
            </w:r>
            <w:hyperlink r:id="rId8" w:history="1">
              <w:r w:rsidRPr="00AF71D1">
                <w:rPr>
                  <w:rFonts w:ascii="Calibri" w:hAnsi="Calibri" w:cs="Calibri"/>
                  <w:color w:val="0000FF"/>
                </w:rPr>
                <w:t>закона</w:t>
              </w:r>
            </w:hyperlink>
            <w:r w:rsidRPr="00AF71D1">
              <w:rPr>
                <w:rFonts w:ascii="Calibri" w:hAnsi="Calibri" w:cs="Calibri"/>
              </w:rPr>
              <w:t xml:space="preserve"> о теплоснабжении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0,9</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закон</w:t>
            </w:r>
            <w:proofErr w:type="spellEnd"/>
            <w:r w:rsidRPr="00AF71D1">
              <w:rPr>
                <w:rFonts w:ascii="Calibri" w:hAnsi="Calibri" w:cs="Calibri"/>
                <w:vertAlign w:val="subscript"/>
              </w:rPr>
              <w:t xml:space="preserve"> о </w:t>
            </w:r>
            <w:proofErr w:type="spellStart"/>
            <w:r w:rsidRPr="00AF71D1">
              <w:rPr>
                <w:rFonts w:ascii="Calibri" w:hAnsi="Calibri" w:cs="Calibri"/>
                <w:vertAlign w:val="subscript"/>
              </w:rPr>
              <w:t>тепл</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закон</w:t>
            </w:r>
            <w:proofErr w:type="spellEnd"/>
            <w:r w:rsidRPr="00AF71D1">
              <w:rPr>
                <w:rFonts w:ascii="Calibri" w:hAnsi="Calibri" w:cs="Calibri"/>
                <w:vertAlign w:val="subscript"/>
              </w:rPr>
              <w:t xml:space="preserve"> о </w:t>
            </w:r>
            <w:proofErr w:type="spellStart"/>
            <w:r w:rsidRPr="00AF71D1">
              <w:rPr>
                <w:rFonts w:ascii="Calibri" w:hAnsi="Calibri" w:cs="Calibri"/>
                <w:vertAlign w:val="subscript"/>
              </w:rPr>
              <w:t>тепл</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функ</w:t>
            </w:r>
            <w:proofErr w:type="spellEnd"/>
            <w:r w:rsidRPr="00AF71D1">
              <w:rPr>
                <w:rFonts w:ascii="Calibri" w:hAnsi="Calibri" w:cs="Calibri"/>
              </w:rPr>
              <w:t xml:space="preserve"> * 0,05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режим.налад</w:t>
            </w:r>
            <w:proofErr w:type="spellEnd"/>
            <w:r w:rsidRPr="00AF71D1">
              <w:rPr>
                <w:rFonts w:ascii="Calibri" w:hAnsi="Calibri" w:cs="Calibri"/>
              </w:rPr>
              <w:t xml:space="preserve"> * 0,01 + </w:t>
            </w:r>
            <w:proofErr w:type="spellStart"/>
            <w:r w:rsidRPr="00AF71D1">
              <w:rPr>
                <w:rFonts w:ascii="Calibri" w:hAnsi="Calibri" w:cs="Calibri"/>
              </w:rPr>
              <w:t>К</w:t>
            </w:r>
            <w:r w:rsidRPr="00AF71D1">
              <w:rPr>
                <w:rFonts w:ascii="Calibri" w:hAnsi="Calibri" w:cs="Calibri"/>
                <w:vertAlign w:val="subscript"/>
              </w:rPr>
              <w:t>качест</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коммучет</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кач.строит</w:t>
            </w:r>
            <w:proofErr w:type="spellEnd"/>
            <w:r w:rsidRPr="00AF71D1">
              <w:rPr>
                <w:rFonts w:ascii="Calibri" w:hAnsi="Calibri" w:cs="Calibri"/>
              </w:rPr>
              <w:t xml:space="preserve"> * 0,25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надеж</w:t>
            </w:r>
            <w:proofErr w:type="spellEnd"/>
            <w:r w:rsidRPr="00AF71D1">
              <w:rPr>
                <w:rFonts w:ascii="Calibri" w:hAnsi="Calibri" w:cs="Calibri"/>
              </w:rPr>
              <w:t xml:space="preserve"> * 0,65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резерв</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порядок</w:t>
            </w:r>
            <w:proofErr w:type="spellEnd"/>
            <w:r w:rsidRPr="00AF71D1">
              <w:rPr>
                <w:rFonts w:ascii="Calibri" w:hAnsi="Calibri" w:cs="Calibri"/>
              </w:rPr>
              <w:t xml:space="preserve"> * 0,01</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w:t>
            </w:r>
          </w:p>
        </w:tc>
        <w:tc>
          <w:tcPr>
            <w:tcW w:w="2611" w:type="dxa"/>
            <w:vMerge w:val="restart"/>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Обеспечивать функционирование эксплуатационной, диспетчерской и аварийной служб (</w:t>
            </w:r>
            <w:hyperlink r:id="rId9" w:history="1">
              <w:r w:rsidRPr="00AF71D1">
                <w:rPr>
                  <w:rFonts w:ascii="Calibri" w:hAnsi="Calibri" w:cs="Calibri"/>
                  <w:color w:val="0000FF"/>
                </w:rPr>
                <w:t>пункт 1 части 4 статьи 20</w:t>
              </w:r>
            </w:hyperlink>
            <w:r w:rsidRPr="00AF71D1">
              <w:rPr>
                <w:rFonts w:ascii="Calibri" w:hAnsi="Calibri" w:cs="Calibri"/>
              </w:rPr>
              <w:t xml:space="preserve"> 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Документы, предусмотренные </w:t>
            </w:r>
            <w:hyperlink r:id="rId10" w:history="1">
              <w:r w:rsidRPr="00AF71D1">
                <w:rPr>
                  <w:rFonts w:ascii="Calibri" w:hAnsi="Calibri" w:cs="Calibri"/>
                  <w:color w:val="0000FF"/>
                </w:rPr>
                <w:t>подпунктами 9.3.1</w:t>
              </w:r>
            </w:hyperlink>
            <w:r w:rsidRPr="00AF71D1">
              <w:rPr>
                <w:rFonts w:ascii="Calibri" w:hAnsi="Calibri" w:cs="Calibri"/>
              </w:rPr>
              <w:t xml:space="preserve"> - </w:t>
            </w:r>
            <w:hyperlink r:id="rId11" w:history="1">
              <w:r w:rsidRPr="00AF71D1">
                <w:rPr>
                  <w:rFonts w:ascii="Calibri" w:hAnsi="Calibri" w:cs="Calibri"/>
                  <w:color w:val="0000FF"/>
                </w:rPr>
                <w:t>9.3.8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обеспечения функционирования эксплуатационной, диспетчерской и аварийной служб</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функц</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функц</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шт</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согл</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дисп</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эксп</w:t>
            </w:r>
            <w:proofErr w:type="spellEnd"/>
            <w:r w:rsidRPr="00AF71D1">
              <w:rPr>
                <w:rFonts w:ascii="Calibri" w:hAnsi="Calibri" w:cs="Calibri"/>
                <w:vertAlign w:val="subscript"/>
              </w:rPr>
              <w:t>/</w:t>
            </w:r>
            <w:proofErr w:type="spellStart"/>
            <w:proofErr w:type="gramStart"/>
            <w:r w:rsidRPr="00AF71D1">
              <w:rPr>
                <w:rFonts w:ascii="Calibri" w:hAnsi="Calibri" w:cs="Calibri"/>
                <w:vertAlign w:val="subscript"/>
              </w:rPr>
              <w:t>произв.инстр</w:t>
            </w:r>
            <w:proofErr w:type="spellEnd"/>
            <w:proofErr w:type="gram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знаний</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обуч</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охр.труда</w:t>
            </w:r>
            <w:proofErr w:type="spellEnd"/>
            <w:r w:rsidRPr="00AF71D1">
              <w:rPr>
                <w:rFonts w:ascii="Calibri" w:hAnsi="Calibri" w:cs="Calibri"/>
              </w:rPr>
              <w:t xml:space="preserve"> * 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трен</w:t>
            </w:r>
            <w:proofErr w:type="spellEnd"/>
            <w:r w:rsidRPr="00AF71D1">
              <w:rPr>
                <w:rFonts w:ascii="Calibri" w:hAnsi="Calibri" w:cs="Calibri"/>
              </w:rPr>
              <w:t xml:space="preserve"> * 0,1</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1.1.1</w:t>
            </w:r>
          </w:p>
        </w:tc>
        <w:tc>
          <w:tcPr>
            <w:tcW w:w="2611"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AF71D1">
              <w:rPr>
                <w:rFonts w:ascii="Calibri" w:hAnsi="Calibri" w:cs="Calibri"/>
              </w:rPr>
              <w:t>энергосервисные</w:t>
            </w:r>
            <w:proofErr w:type="spellEnd"/>
            <w:r w:rsidRPr="00AF71D1">
              <w:rPr>
                <w:rFonts w:ascii="Calibri" w:hAnsi="Calibri" w:cs="Calibri"/>
              </w:rPr>
              <w:t xml:space="preserve"> контракты в случае привлечения специализированных организаций для эксплуатации </w:t>
            </w:r>
            <w:r w:rsidRPr="00AF71D1">
              <w:rPr>
                <w:rFonts w:ascii="Calibri" w:hAnsi="Calibri" w:cs="Calibri"/>
              </w:rPr>
              <w:lastRenderedPageBreak/>
              <w:t>оборудования (</w:t>
            </w:r>
            <w:hyperlink r:id="rId12" w:history="1">
              <w:r w:rsidRPr="00AF71D1">
                <w:rPr>
                  <w:rFonts w:ascii="Calibri" w:hAnsi="Calibri" w:cs="Calibri"/>
                  <w:color w:val="0000FF"/>
                </w:rPr>
                <w:t>подпункт 9.3.1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AF71D1">
              <w:rPr>
                <w:rFonts w:ascii="Calibri" w:hAnsi="Calibri" w:cs="Calibri"/>
              </w:rPr>
              <w:t>энергосервисных</w:t>
            </w:r>
            <w:proofErr w:type="spellEnd"/>
            <w:r w:rsidRPr="00AF71D1">
              <w:rPr>
                <w:rFonts w:ascii="Calibri" w:hAnsi="Calibri" w:cs="Calibri"/>
              </w:rPr>
              <w:t xml:space="preserve"> контрактов</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шт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1.1.2</w:t>
            </w:r>
          </w:p>
        </w:tc>
        <w:tc>
          <w:tcPr>
            <w:tcW w:w="2611"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Копия заключенного соглашения об управлении системой теплоснабжения, в соответствии с требованиями </w:t>
            </w:r>
            <w:hyperlink r:id="rId13" w:history="1">
              <w:r w:rsidRPr="00AF71D1">
                <w:rPr>
                  <w:rFonts w:ascii="Calibri" w:hAnsi="Calibri" w:cs="Calibri"/>
                  <w:color w:val="0000FF"/>
                </w:rPr>
                <w:t>Правил</w:t>
              </w:r>
            </w:hyperlink>
            <w:r w:rsidRPr="00AF71D1">
              <w:rPr>
                <w:rFonts w:ascii="Calibri" w:hAnsi="Calibri" w:cs="Calibri"/>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r:id="rId14" w:history="1">
              <w:r w:rsidRPr="00AF71D1">
                <w:rPr>
                  <w:rFonts w:ascii="Calibri" w:hAnsi="Calibri" w:cs="Calibri"/>
                  <w:color w:val="0000FF"/>
                </w:rPr>
                <w:t>подпункт 9.3.2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соглашения об управлении системой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согл</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согл</w:t>
            </w:r>
            <w:proofErr w:type="spellEnd"/>
            <w:r w:rsidRPr="00AF71D1">
              <w:rPr>
                <w:rFonts w:ascii="Calibri" w:hAnsi="Calibri" w:cs="Calibri"/>
              </w:rPr>
              <w:t xml:space="preserve"> = </w:t>
            </w:r>
            <w:proofErr w:type="spellStart"/>
            <w:r w:rsidRPr="00AF71D1">
              <w:rPr>
                <w:rFonts w:ascii="Calibri" w:hAnsi="Calibri" w:cs="Calibri"/>
              </w:rPr>
              <w:t>N</w:t>
            </w:r>
            <w:r w:rsidRPr="00AF71D1">
              <w:rPr>
                <w:rFonts w:ascii="Calibri" w:hAnsi="Calibri" w:cs="Calibri"/>
                <w:vertAlign w:val="subscript"/>
              </w:rPr>
              <w:t>согл</w:t>
            </w:r>
            <w:proofErr w:type="spellEnd"/>
            <w:r w:rsidRPr="00AF71D1">
              <w:rPr>
                <w:rFonts w:ascii="Calibri" w:hAnsi="Calibri" w:cs="Calibri"/>
                <w:vertAlign w:val="subscript"/>
              </w:rPr>
              <w:t xml:space="preserve"> / </w:t>
            </w:r>
            <w:proofErr w:type="spellStart"/>
            <w:r w:rsidRPr="00AF71D1">
              <w:rPr>
                <w:rFonts w:ascii="Calibri" w:hAnsi="Calibri" w:cs="Calibri"/>
                <w:vertAlign w:val="subscript"/>
              </w:rPr>
              <w:t>Nвсего</w:t>
            </w:r>
            <w:proofErr w:type="spellEnd"/>
            <w:r w:rsidRPr="00AF71D1">
              <w:rPr>
                <w:rFonts w:ascii="Calibri" w:hAnsi="Calibri" w:cs="Calibri"/>
                <w:vertAlign w:val="subscript"/>
              </w:rPr>
              <w:t xml:space="preserve"> РСО в системе т/</w:t>
            </w:r>
            <w:proofErr w:type="spellStart"/>
            <w:r w:rsidRPr="00AF71D1">
              <w:rPr>
                <w:rFonts w:ascii="Calibri" w:hAnsi="Calibri" w:cs="Calibri"/>
                <w:vertAlign w:val="subscript"/>
              </w:rPr>
              <w:t>сн</w:t>
            </w:r>
            <w:proofErr w:type="spellEnd"/>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1.1.2.1</w:t>
            </w:r>
          </w:p>
        </w:tc>
        <w:tc>
          <w:tcPr>
            <w:tcW w:w="2611"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Количество заключенных соглашений об управлении системой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N</w:t>
            </w:r>
            <w:r w:rsidRPr="00AF71D1">
              <w:rPr>
                <w:rFonts w:ascii="Calibri" w:hAnsi="Calibri" w:cs="Calibri"/>
                <w:vertAlign w:val="subscript"/>
              </w:rPr>
              <w:t>согл</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Фактическое значение</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1.1.2.2</w:t>
            </w:r>
          </w:p>
        </w:tc>
        <w:tc>
          <w:tcPr>
            <w:tcW w:w="2611"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Количество организаций всего в системе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N</w:t>
            </w:r>
            <w:r w:rsidRPr="00AF71D1">
              <w:rPr>
                <w:rFonts w:ascii="Calibri" w:hAnsi="Calibri" w:cs="Calibri"/>
                <w:vertAlign w:val="subscript"/>
              </w:rPr>
              <w:t>всего</w:t>
            </w:r>
            <w:proofErr w:type="spellEnd"/>
            <w:r w:rsidRPr="00AF71D1">
              <w:rPr>
                <w:rFonts w:ascii="Calibri" w:hAnsi="Calibri" w:cs="Calibri"/>
                <w:vertAlign w:val="subscript"/>
              </w:rPr>
              <w:t xml:space="preserve"> РСО в системе т/</w:t>
            </w:r>
            <w:proofErr w:type="spellStart"/>
            <w:r w:rsidRPr="00AF71D1">
              <w:rPr>
                <w:rFonts w:ascii="Calibri" w:hAnsi="Calibri" w:cs="Calibri"/>
                <w:vertAlign w:val="subscript"/>
              </w:rPr>
              <w:t>сн</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Фактическое значение</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1.1.3</w:t>
            </w:r>
          </w:p>
        </w:tc>
        <w:tc>
          <w:tcPr>
            <w:tcW w:w="2611"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5" w:history="1">
              <w:r w:rsidRPr="00AF71D1">
                <w:rPr>
                  <w:rFonts w:ascii="Calibri" w:hAnsi="Calibri" w:cs="Calibri"/>
                  <w:color w:val="0000FF"/>
                </w:rPr>
                <w:t>раздела 15</w:t>
              </w:r>
            </w:hyperlink>
            <w:r w:rsidRPr="00AF71D1">
              <w:rPr>
                <w:rFonts w:ascii="Calibri" w:hAnsi="Calibri" w:cs="Calibri"/>
              </w:rPr>
              <w:t xml:space="preserve"> Правил технической эксплуатации тепловых энергоустановок, </w:t>
            </w:r>
            <w:r w:rsidRPr="00AF71D1">
              <w:rPr>
                <w:rFonts w:ascii="Calibri" w:hAnsi="Calibri" w:cs="Calibri"/>
              </w:rPr>
              <w:lastRenderedPageBreak/>
              <w:t xml:space="preserve">утвержденных приказом Минэнерго России от 24 марта 2003 г. N 115 </w:t>
            </w:r>
            <w:hyperlink r:id="rId16" w:history="1">
              <w:r w:rsidRPr="00AF71D1">
                <w:rPr>
                  <w:rFonts w:ascii="Calibri" w:hAnsi="Calibri" w:cs="Calibri"/>
                  <w:color w:val="0000FF"/>
                </w:rPr>
                <w:t>&lt;1&gt;</w:t>
              </w:r>
            </w:hyperlink>
            <w:r w:rsidRPr="00AF71D1">
              <w:rPr>
                <w:rFonts w:ascii="Calibri" w:hAnsi="Calibri" w:cs="Calibri"/>
              </w:rPr>
              <w:t xml:space="preserve"> (далее - Правила технической эксплуатации тепловых энергоустановок) (</w:t>
            </w:r>
            <w:hyperlink r:id="rId17" w:history="1">
              <w:r w:rsidRPr="00AF71D1">
                <w:rPr>
                  <w:rFonts w:ascii="Calibri" w:hAnsi="Calibri" w:cs="Calibri"/>
                  <w:color w:val="0000FF"/>
                </w:rPr>
                <w:t>подпункт 9.3.3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дисп</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1.1.4</w:t>
            </w:r>
          </w:p>
        </w:tc>
        <w:tc>
          <w:tcPr>
            <w:tcW w:w="2611" w:type="dxa"/>
            <w:vMerge w:val="restart"/>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8" w:history="1">
              <w:r w:rsidRPr="00AF71D1">
                <w:rPr>
                  <w:rFonts w:ascii="Calibri" w:hAnsi="Calibri" w:cs="Calibri"/>
                  <w:color w:val="0000FF"/>
                </w:rPr>
                <w:t>пунктом 278</w:t>
              </w:r>
            </w:hyperlink>
            <w:r w:rsidRPr="00AF71D1">
              <w:rPr>
                <w:rFonts w:ascii="Calibri" w:hAnsi="Calibri" w:cs="Calibri"/>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AF71D1">
              <w:rPr>
                <w:rFonts w:ascii="Calibri" w:hAnsi="Calibri" w:cs="Calibri"/>
              </w:rPr>
              <w:t>Ростехнадзора</w:t>
            </w:r>
            <w:proofErr w:type="spellEnd"/>
            <w:r w:rsidRPr="00AF71D1">
              <w:rPr>
                <w:rFonts w:ascii="Calibri" w:hAnsi="Calibri" w:cs="Calibri"/>
              </w:rPr>
              <w:t xml:space="preserve"> от 15 декабря 2020 г. N 536 </w:t>
            </w:r>
            <w:hyperlink r:id="rId19" w:history="1">
              <w:r w:rsidRPr="00AF71D1">
                <w:rPr>
                  <w:rFonts w:ascii="Calibri" w:hAnsi="Calibri" w:cs="Calibri"/>
                  <w:color w:val="0000FF"/>
                </w:rPr>
                <w:t>&lt;2&gt;</w:t>
              </w:r>
            </w:hyperlink>
            <w:r w:rsidRPr="00AF71D1">
              <w:rPr>
                <w:rFonts w:ascii="Calibri" w:hAnsi="Calibri" w:cs="Calibri"/>
              </w:rPr>
              <w:t xml:space="preserve"> (далее - Правила </w:t>
            </w:r>
            <w:r w:rsidRPr="00AF71D1">
              <w:rPr>
                <w:rFonts w:ascii="Calibri" w:hAnsi="Calibri" w:cs="Calibri"/>
              </w:rP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0" w:history="1">
              <w:r w:rsidRPr="00AF71D1">
                <w:rPr>
                  <w:rFonts w:ascii="Calibri" w:hAnsi="Calibri" w:cs="Calibri"/>
                  <w:color w:val="0000FF"/>
                </w:rPr>
                <w:t>пунктом 2.8.2</w:t>
              </w:r>
            </w:hyperlink>
            <w:r w:rsidRPr="00AF71D1">
              <w:rPr>
                <w:rFonts w:ascii="Calibri" w:hAnsi="Calibri" w:cs="Calibri"/>
              </w:rPr>
              <w:t xml:space="preserve"> Правил технической эксплуатации тепловых энергоустановок (</w:t>
            </w:r>
            <w:hyperlink r:id="rId21" w:history="1">
              <w:r w:rsidRPr="00AF71D1">
                <w:rPr>
                  <w:rFonts w:ascii="Calibri" w:hAnsi="Calibri" w:cs="Calibri"/>
                  <w:color w:val="0000FF"/>
                </w:rPr>
                <w:t>подпункт 9.3.4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переченьОПО</w:t>
            </w:r>
            <w:proofErr w:type="spellEnd"/>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неОПО</w:t>
            </w:r>
            <w:proofErr w:type="spellEnd"/>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1.1.4.1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переченьОПО</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1.1.4.2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перечня документации эксплуатирующей организации для объектов, не являющихся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перечень</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неОПО</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1.1.5</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Утвержденные в соответствии с требованиями </w:t>
            </w:r>
            <w:hyperlink r:id="rId22" w:history="1">
              <w:r w:rsidRPr="00AF71D1">
                <w:rPr>
                  <w:rFonts w:ascii="Calibri" w:hAnsi="Calibri" w:cs="Calibri"/>
                  <w:color w:val="0000FF"/>
                </w:rPr>
                <w:t>пункта 2.8.4</w:t>
              </w:r>
            </w:hyperlink>
            <w:r w:rsidRPr="00AF71D1">
              <w:rPr>
                <w:rFonts w:ascii="Calibri" w:hAnsi="Calibri" w:cs="Calibri"/>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3" w:history="1">
              <w:r w:rsidRPr="00AF71D1">
                <w:rPr>
                  <w:rFonts w:ascii="Calibri" w:hAnsi="Calibri" w:cs="Calibri"/>
                  <w:color w:val="0000FF"/>
                </w:rPr>
                <w:t>пунктами 278</w:t>
              </w:r>
            </w:hyperlink>
            <w:r w:rsidRPr="00AF71D1">
              <w:rPr>
                <w:rFonts w:ascii="Calibri" w:hAnsi="Calibri" w:cs="Calibri"/>
              </w:rPr>
              <w:t xml:space="preserve">, </w:t>
            </w:r>
            <w:hyperlink r:id="rId24" w:history="1">
              <w:r w:rsidRPr="00AF71D1">
                <w:rPr>
                  <w:rFonts w:ascii="Calibri" w:hAnsi="Calibri" w:cs="Calibri"/>
                  <w:color w:val="0000FF"/>
                </w:rPr>
                <w:t>363</w:t>
              </w:r>
            </w:hyperlink>
            <w:r w:rsidRPr="00AF71D1">
              <w:rPr>
                <w:rFonts w:ascii="Calibri" w:hAnsi="Calibri" w:cs="Calibri"/>
              </w:rPr>
              <w:t xml:space="preserve"> и </w:t>
            </w:r>
            <w:hyperlink r:id="rId25" w:history="1">
              <w:r w:rsidRPr="00AF71D1">
                <w:rPr>
                  <w:rFonts w:ascii="Calibri" w:hAnsi="Calibri" w:cs="Calibri"/>
                  <w:color w:val="0000FF"/>
                </w:rPr>
                <w:t>364</w:t>
              </w:r>
            </w:hyperlink>
            <w:r w:rsidRPr="00AF71D1">
              <w:rPr>
                <w:rFonts w:ascii="Calibri" w:hAnsi="Calibri" w:cs="Calibri"/>
              </w:rPr>
              <w:t xml:space="preserve"> Правил промышленной безопасности (</w:t>
            </w:r>
            <w:hyperlink r:id="rId26" w:history="1">
              <w:r w:rsidRPr="00AF71D1">
                <w:rPr>
                  <w:rFonts w:ascii="Calibri" w:hAnsi="Calibri" w:cs="Calibri"/>
                  <w:color w:val="0000FF"/>
                </w:rPr>
                <w:t>подпункт 9.3.5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эксплуатационных инструкций объектов теплоснабжения и (или) производственных инструкций</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экспл</w:t>
            </w:r>
            <w:proofErr w:type="spellEnd"/>
            <w:r w:rsidRPr="00AF71D1">
              <w:rPr>
                <w:rFonts w:ascii="Calibri" w:hAnsi="Calibri" w:cs="Calibri"/>
                <w:vertAlign w:val="subscript"/>
              </w:rPr>
              <w:t>/</w:t>
            </w:r>
            <w:proofErr w:type="spellStart"/>
            <w:r w:rsidRPr="00AF71D1">
              <w:rPr>
                <w:rFonts w:ascii="Calibri" w:hAnsi="Calibri" w:cs="Calibri"/>
                <w:vertAlign w:val="subscript"/>
              </w:rPr>
              <w:t>произв.инстр</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1.1.6</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удостоверений о проверке знаний или журнала проверки знаний, протоколов проверки </w:t>
            </w:r>
            <w:r w:rsidRPr="00AF71D1">
              <w:rPr>
                <w:rFonts w:ascii="Calibri" w:hAnsi="Calibri" w:cs="Calibri"/>
              </w:rPr>
              <w:lastRenderedPageBreak/>
              <w:t xml:space="preserve">знаний, предусмотренных </w:t>
            </w:r>
            <w:hyperlink r:id="rId27" w:history="1">
              <w:r w:rsidRPr="00AF71D1">
                <w:rPr>
                  <w:rFonts w:ascii="Calibri" w:hAnsi="Calibri" w:cs="Calibri"/>
                  <w:color w:val="0000FF"/>
                </w:rPr>
                <w:t>пунктами 43</w:t>
              </w:r>
            </w:hyperlink>
            <w:r w:rsidRPr="00AF71D1">
              <w:rPr>
                <w:rFonts w:ascii="Calibri" w:hAnsi="Calibri" w:cs="Calibri"/>
              </w:rPr>
              <w:t xml:space="preserve"> - </w:t>
            </w:r>
            <w:hyperlink r:id="rId28" w:history="1">
              <w:r w:rsidRPr="00AF71D1">
                <w:rPr>
                  <w:rFonts w:ascii="Calibri" w:hAnsi="Calibri" w:cs="Calibri"/>
                  <w:color w:val="0000FF"/>
                </w:rPr>
                <w:t>45</w:t>
              </w:r>
            </w:hyperlink>
            <w:r w:rsidRPr="00AF71D1">
              <w:rPr>
                <w:rFonts w:ascii="Calibri" w:hAnsi="Calibri" w:cs="Calibri"/>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r:id="rId29" w:history="1">
              <w:r w:rsidRPr="00AF71D1">
                <w:rPr>
                  <w:rFonts w:ascii="Calibri" w:hAnsi="Calibri" w:cs="Calibri"/>
                  <w:color w:val="0000FF"/>
                </w:rPr>
                <w:t>&lt;3&gt;</w:t>
              </w:r>
            </w:hyperlink>
            <w:r w:rsidRPr="00AF71D1">
              <w:rPr>
                <w:rFonts w:ascii="Calibri" w:hAnsi="Calibri" w:cs="Calibri"/>
              </w:rPr>
              <w:t xml:space="preserve"> (далее - Правила технической эксплуатации электроустановок потребителей), </w:t>
            </w:r>
            <w:hyperlink r:id="rId30" w:history="1">
              <w:r w:rsidRPr="00AF71D1">
                <w:rPr>
                  <w:rFonts w:ascii="Calibri" w:hAnsi="Calibri" w:cs="Calibri"/>
                  <w:color w:val="0000FF"/>
                </w:rPr>
                <w:t>пунктом 2.3.23</w:t>
              </w:r>
            </w:hyperlink>
            <w:r w:rsidRPr="00AF71D1">
              <w:rPr>
                <w:rFonts w:ascii="Calibri" w:hAnsi="Calibri" w:cs="Calibri"/>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31" w:history="1">
              <w:r w:rsidRPr="00AF71D1">
                <w:rPr>
                  <w:rFonts w:ascii="Calibri" w:hAnsi="Calibri" w:cs="Calibri"/>
                  <w:color w:val="0000FF"/>
                </w:rPr>
                <w:t>пунктом 238</w:t>
              </w:r>
            </w:hyperlink>
            <w:r w:rsidRPr="00AF71D1">
              <w:rPr>
                <w:rFonts w:ascii="Calibri" w:hAnsi="Calibri" w:cs="Calibri"/>
              </w:rPr>
              <w:t xml:space="preserve"> Правил промышленной безопасности, в случае эксплуатации ОПО (</w:t>
            </w:r>
            <w:hyperlink r:id="rId32" w:history="1">
              <w:r w:rsidRPr="00AF71D1">
                <w:rPr>
                  <w:rFonts w:ascii="Calibri" w:hAnsi="Calibri" w:cs="Calibri"/>
                  <w:color w:val="0000FF"/>
                </w:rPr>
                <w:t>подпункт 9.3.6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удостоверений проверки знаний или журнала проверки </w:t>
            </w:r>
            <w:r w:rsidRPr="00AF71D1">
              <w:rPr>
                <w:rFonts w:ascii="Calibri" w:hAnsi="Calibri" w:cs="Calibri"/>
              </w:rPr>
              <w:lastRenderedPageBreak/>
              <w:t>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знаний</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знаний</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пров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зн</w:t>
            </w:r>
            <w:proofErr w:type="spellEnd"/>
            <w:r w:rsidRPr="00AF71D1">
              <w:rPr>
                <w:rFonts w:ascii="Calibri" w:hAnsi="Calibri" w:cs="Calibri"/>
                <w:vertAlign w:val="subscript"/>
              </w:rPr>
              <w:t xml:space="preserve"> не ОПО</w:t>
            </w:r>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пров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зн</w:t>
            </w:r>
            <w:proofErr w:type="spellEnd"/>
            <w:r w:rsidRPr="00AF71D1">
              <w:rPr>
                <w:rFonts w:ascii="Calibri" w:hAnsi="Calibri" w:cs="Calibri"/>
                <w:vertAlign w:val="subscript"/>
              </w:rPr>
              <w:t xml:space="preserve"> ОПО</w:t>
            </w:r>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удостоверений о проверке знаний или журнала проверки знаний, протоколов проверки знаний, предусмотренных </w:t>
            </w:r>
            <w:hyperlink r:id="rId33" w:history="1">
              <w:r w:rsidRPr="00AF71D1">
                <w:rPr>
                  <w:rFonts w:ascii="Calibri" w:hAnsi="Calibri" w:cs="Calibri"/>
                  <w:color w:val="0000FF"/>
                </w:rPr>
                <w:t>Правилами</w:t>
              </w:r>
            </w:hyperlink>
            <w:r w:rsidRPr="00AF71D1">
              <w:rPr>
                <w:rFonts w:ascii="Calibri" w:hAnsi="Calibri" w:cs="Calibri"/>
              </w:rPr>
              <w:t xml:space="preserve"> технической эксплуатации электроустановок потребителей, </w:t>
            </w:r>
            <w:hyperlink r:id="rId34" w:history="1">
              <w:r w:rsidRPr="00AF71D1">
                <w:rPr>
                  <w:rFonts w:ascii="Calibri" w:hAnsi="Calibri" w:cs="Calibri"/>
                  <w:color w:val="0000FF"/>
                </w:rPr>
                <w:t>Правилами</w:t>
              </w:r>
            </w:hyperlink>
            <w:r w:rsidRPr="00AF71D1">
              <w:rPr>
                <w:rFonts w:ascii="Calibri" w:hAnsi="Calibri" w:cs="Calibri"/>
              </w:rPr>
              <w:t xml:space="preserve"> технической эксплуатации тепловых энергоустановок</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пров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зн</w:t>
            </w:r>
            <w:proofErr w:type="spellEnd"/>
            <w:r w:rsidRPr="00AF71D1">
              <w:rPr>
                <w:rFonts w:ascii="Calibri" w:hAnsi="Calibri" w:cs="Calibri"/>
                <w:vertAlign w:val="subscript"/>
              </w:rPr>
              <w:t xml:space="preserve"> не ОПО</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1.6.1.2</w:t>
            </w:r>
          </w:p>
        </w:tc>
        <w:tc>
          <w:tcPr>
            <w:tcW w:w="2611" w:type="dxa"/>
            <w:vMerge w:val="restart"/>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удостоверений о </w:t>
            </w:r>
            <w:r w:rsidRPr="00AF71D1">
              <w:rPr>
                <w:rFonts w:ascii="Calibri" w:hAnsi="Calibri" w:cs="Calibri"/>
              </w:rPr>
              <w:lastRenderedPageBreak/>
              <w:t xml:space="preserve">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5" w:history="1">
              <w:r w:rsidRPr="00AF71D1">
                <w:rPr>
                  <w:rFonts w:ascii="Calibri" w:hAnsi="Calibri" w:cs="Calibri"/>
                  <w:color w:val="0000FF"/>
                </w:rPr>
                <w:t>Правилами</w:t>
              </w:r>
            </w:hyperlink>
            <w:r w:rsidRPr="00AF71D1">
              <w:rPr>
                <w:rFonts w:ascii="Calibri" w:hAnsi="Calibri" w:cs="Calibri"/>
              </w:rPr>
              <w:t xml:space="preserve"> промышленной безопасности, в случае эксплуатации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пров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зн</w:t>
            </w:r>
            <w:proofErr w:type="spellEnd"/>
            <w:r w:rsidRPr="00AF71D1">
              <w:rPr>
                <w:rFonts w:ascii="Calibri" w:hAnsi="Calibri" w:cs="Calibri"/>
                <w:vertAlign w:val="subscript"/>
              </w:rPr>
              <w:t xml:space="preserve"> ОПО</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1.1.7</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6" w:history="1">
              <w:r w:rsidRPr="00AF71D1">
                <w:rPr>
                  <w:rFonts w:ascii="Calibri" w:hAnsi="Calibri" w:cs="Calibri"/>
                  <w:color w:val="0000FF"/>
                </w:rPr>
                <w:t>статьей 10</w:t>
              </w:r>
            </w:hyperlink>
            <w:r w:rsidRPr="00AF71D1">
              <w:rPr>
                <w:rFonts w:ascii="Calibri" w:hAnsi="Calibri" w:cs="Calibri"/>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w:t>
            </w:r>
            <w:r w:rsidRPr="00AF71D1">
              <w:rPr>
                <w:rFonts w:ascii="Calibri" w:hAnsi="Calibri" w:cs="Calibri"/>
              </w:rPr>
              <w:lastRenderedPageBreak/>
              <w:t>безопасности) (</w:t>
            </w:r>
            <w:hyperlink r:id="rId37" w:history="1">
              <w:r w:rsidRPr="00AF71D1">
                <w:rPr>
                  <w:rFonts w:ascii="Calibri" w:hAnsi="Calibri" w:cs="Calibri"/>
                  <w:color w:val="0000FF"/>
                </w:rPr>
                <w:t>подпункт 9.3.7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обуч</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1.1.8</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Установленные </w:t>
            </w:r>
            <w:hyperlink r:id="rId38" w:history="1">
              <w:r w:rsidRPr="00AF71D1">
                <w:rPr>
                  <w:rFonts w:ascii="Calibri" w:hAnsi="Calibri" w:cs="Calibri"/>
                  <w:color w:val="0000FF"/>
                </w:rPr>
                <w:t>пунктами 2.1.2</w:t>
              </w:r>
            </w:hyperlink>
            <w:r w:rsidRPr="00AF71D1">
              <w:rPr>
                <w:rFonts w:ascii="Calibri" w:hAnsi="Calibri" w:cs="Calibri"/>
              </w:rPr>
              <w:t xml:space="preserve">, </w:t>
            </w:r>
            <w:hyperlink r:id="rId39" w:history="1">
              <w:r w:rsidRPr="00AF71D1">
                <w:rPr>
                  <w:rFonts w:ascii="Calibri" w:hAnsi="Calibri" w:cs="Calibri"/>
                  <w:color w:val="0000FF"/>
                </w:rPr>
                <w:t>2.1.3</w:t>
              </w:r>
            </w:hyperlink>
            <w:r w:rsidRPr="00AF71D1">
              <w:rPr>
                <w:rFonts w:ascii="Calibri" w:hAnsi="Calibri" w:cs="Calibri"/>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0" w:history="1">
              <w:r w:rsidRPr="00AF71D1">
                <w:rPr>
                  <w:rFonts w:ascii="Calibri" w:hAnsi="Calibri" w:cs="Calibri"/>
                  <w:color w:val="0000FF"/>
                </w:rPr>
                <w:t>пунктом 228</w:t>
              </w:r>
            </w:hyperlink>
            <w:r w:rsidRPr="00AF71D1">
              <w:rPr>
                <w:rFonts w:ascii="Calibri" w:hAnsi="Calibri" w:cs="Calibri"/>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r w:rsidRPr="00AF71D1">
              <w:rPr>
                <w:rFonts w:ascii="Calibri" w:hAnsi="Calibri" w:cs="Calibri"/>
              </w:rPr>
              <w:lastRenderedPageBreak/>
              <w:t>(</w:t>
            </w:r>
            <w:hyperlink r:id="rId41" w:history="1">
              <w:r w:rsidRPr="00AF71D1">
                <w:rPr>
                  <w:rFonts w:ascii="Calibri" w:hAnsi="Calibri" w:cs="Calibri"/>
                  <w:color w:val="0000FF"/>
                </w:rPr>
                <w:t>подпункт 9.3.8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неОПО</w:t>
            </w:r>
            <w:proofErr w:type="spellEnd"/>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vertAlign w:val="subscript"/>
              </w:rPr>
              <w:t xml:space="preserve"> ОПО</w:t>
            </w:r>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1.1.8.1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w:t>
            </w:r>
            <w:r w:rsidRPr="00AF71D1">
              <w:rPr>
                <w:rFonts w:ascii="Calibri" w:hAnsi="Calibri" w:cs="Calibri"/>
              </w:rPr>
              <w:lastRenderedPageBreak/>
              <w:t>объектов, не отнесенных к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vertAlign w:val="subscript"/>
              </w:rPr>
              <w:t xml:space="preserve"> </w:t>
            </w:r>
            <w:proofErr w:type="spellStart"/>
            <w:r w:rsidRPr="00AF71D1">
              <w:rPr>
                <w:rFonts w:ascii="Calibri" w:hAnsi="Calibri" w:cs="Calibri"/>
                <w:vertAlign w:val="subscript"/>
              </w:rPr>
              <w:t>неОПО</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1.1.8.2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отв</w:t>
            </w:r>
            <w:proofErr w:type="spellEnd"/>
            <w:r w:rsidRPr="00AF71D1">
              <w:rPr>
                <w:rFonts w:ascii="Calibri" w:hAnsi="Calibri" w:cs="Calibri"/>
                <w:vertAlign w:val="subscript"/>
              </w:rPr>
              <w:t xml:space="preserve"> ОПО</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1.1.9</w:t>
            </w:r>
          </w:p>
        </w:tc>
        <w:tc>
          <w:tcPr>
            <w:tcW w:w="2611" w:type="dxa"/>
            <w:vMerge w:val="restart"/>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2" w:history="1">
              <w:r w:rsidRPr="00AF71D1">
                <w:rPr>
                  <w:rFonts w:ascii="Calibri" w:hAnsi="Calibri" w:cs="Calibri"/>
                  <w:color w:val="0000FF"/>
                </w:rPr>
                <w:t>Правил</w:t>
              </w:r>
            </w:hyperlink>
            <w:r w:rsidRPr="00AF71D1">
              <w:rPr>
                <w:rFonts w:ascii="Calibri" w:hAnsi="Calibri" w:cs="Calibri"/>
              </w:rPr>
              <w:t xml:space="preserve"> по охране труда при эксплуатации объектов </w:t>
            </w:r>
            <w:r w:rsidRPr="00AF71D1">
              <w:rPr>
                <w:rFonts w:ascii="Calibri" w:hAnsi="Calibri" w:cs="Calibri"/>
              </w:rPr>
              <w:lastRenderedPageBreak/>
              <w:t xml:space="preserve">теплоснабжения и </w:t>
            </w:r>
            <w:proofErr w:type="spellStart"/>
            <w:r w:rsidRPr="00AF71D1">
              <w:rPr>
                <w:rFonts w:ascii="Calibri" w:hAnsi="Calibri" w:cs="Calibri"/>
              </w:rPr>
              <w:t>теплопотребляющих</w:t>
            </w:r>
            <w:proofErr w:type="spellEnd"/>
            <w:r w:rsidRPr="00AF71D1">
              <w:rPr>
                <w:rFonts w:ascii="Calibri" w:hAnsi="Calibri" w:cs="Calibri"/>
              </w:rPr>
              <w:t xml:space="preserve"> установок, утвержденных приказом Минтруда России от 17 декабря 2020 г. N 924н </w:t>
            </w:r>
            <w:hyperlink r:id="rId43" w:history="1">
              <w:r w:rsidRPr="00AF71D1">
                <w:rPr>
                  <w:rFonts w:ascii="Calibri" w:hAnsi="Calibri" w:cs="Calibri"/>
                  <w:color w:val="0000FF"/>
                </w:rPr>
                <w:t>&lt;4&gt;</w:t>
              </w:r>
            </w:hyperlink>
            <w:r w:rsidRPr="00AF71D1">
              <w:rPr>
                <w:rFonts w:ascii="Calibri" w:hAnsi="Calibri" w:cs="Calibri"/>
              </w:rPr>
              <w:t xml:space="preserve"> (</w:t>
            </w:r>
            <w:hyperlink r:id="rId44" w:history="1">
              <w:r w:rsidRPr="00AF71D1">
                <w:rPr>
                  <w:rFonts w:ascii="Calibri" w:hAnsi="Calibri" w:cs="Calibri"/>
                  <w:color w:val="0000FF"/>
                </w:rPr>
                <w:t>подпункт 9.3.9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охр.труда</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1.1.10</w:t>
            </w:r>
          </w:p>
        </w:tc>
        <w:tc>
          <w:tcPr>
            <w:tcW w:w="2611" w:type="dxa"/>
            <w:vMerge/>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утвержденных в соответствии с </w:t>
            </w:r>
            <w:hyperlink r:id="rId45" w:history="1">
              <w:r w:rsidRPr="00AF71D1">
                <w:rPr>
                  <w:rFonts w:ascii="Calibri" w:hAnsi="Calibri" w:cs="Calibri"/>
                  <w:color w:val="0000FF"/>
                </w:rPr>
                <w:t>пунктом 2.3.48</w:t>
              </w:r>
            </w:hyperlink>
            <w:r w:rsidRPr="00AF71D1">
              <w:rPr>
                <w:rFonts w:ascii="Calibri" w:hAnsi="Calibri" w:cs="Calibri"/>
              </w:rPr>
              <w:t xml:space="preserve"> Правил технической эксплуатации тепловых энергоустановок и с </w:t>
            </w:r>
            <w:hyperlink r:id="rId46" w:history="1">
              <w:r w:rsidRPr="00AF71D1">
                <w:rPr>
                  <w:rFonts w:ascii="Calibri" w:hAnsi="Calibri" w:cs="Calibri"/>
                  <w:color w:val="0000FF"/>
                </w:rPr>
                <w:t>пунктом 236</w:t>
              </w:r>
            </w:hyperlink>
            <w:r w:rsidRPr="00AF71D1">
              <w:rPr>
                <w:rFonts w:ascii="Calibri" w:hAnsi="Calibri" w:cs="Calibri"/>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r:id="rId47" w:history="1">
              <w:r w:rsidRPr="00AF71D1">
                <w:rPr>
                  <w:rFonts w:ascii="Calibri" w:hAnsi="Calibri" w:cs="Calibri"/>
                  <w:color w:val="0000FF"/>
                </w:rPr>
                <w:t>подпункт 9.3.10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трен</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1.2</w:t>
            </w:r>
          </w:p>
        </w:tc>
        <w:tc>
          <w:tcPr>
            <w:tcW w:w="261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Проводить наладку принадлежащих им тепловых сетей (</w:t>
            </w:r>
            <w:hyperlink r:id="rId48" w:history="1">
              <w:r w:rsidRPr="00AF71D1">
                <w:rPr>
                  <w:rFonts w:ascii="Calibri" w:hAnsi="Calibri" w:cs="Calibri"/>
                  <w:color w:val="0000FF"/>
                </w:rPr>
                <w:t>пункт 2 части 4 статьи 20</w:t>
              </w:r>
            </w:hyperlink>
            <w:r w:rsidRPr="00AF71D1">
              <w:rPr>
                <w:rFonts w:ascii="Calibri" w:hAnsi="Calibri" w:cs="Calibri"/>
              </w:rPr>
              <w:t xml:space="preserve"> Федерального закона о теплоснабжении) и осуществлять контроль за режимами потребления тепловой энергии (</w:t>
            </w:r>
            <w:hyperlink r:id="rId49" w:history="1">
              <w:r w:rsidRPr="00AF71D1">
                <w:rPr>
                  <w:rFonts w:ascii="Calibri" w:hAnsi="Calibri" w:cs="Calibri"/>
                  <w:color w:val="0000FF"/>
                </w:rPr>
                <w:t>пункт 3 части 4 статьи 20</w:t>
              </w:r>
            </w:hyperlink>
            <w:r w:rsidRPr="00AF71D1">
              <w:rPr>
                <w:rFonts w:ascii="Calibri" w:hAnsi="Calibri" w:cs="Calibri"/>
              </w:rPr>
              <w:t xml:space="preserve"> </w:t>
            </w:r>
            <w:r w:rsidRPr="00AF71D1">
              <w:rPr>
                <w:rFonts w:ascii="Calibri" w:hAnsi="Calibri" w:cs="Calibri"/>
              </w:rPr>
              <w:lastRenderedPageBreak/>
              <w:t>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Документы, предусмотренные </w:t>
            </w:r>
            <w:hyperlink r:id="rId50" w:history="1">
              <w:r w:rsidRPr="00AF71D1">
                <w:rPr>
                  <w:rFonts w:ascii="Calibri" w:hAnsi="Calibri" w:cs="Calibri"/>
                  <w:color w:val="0000FF"/>
                </w:rPr>
                <w:t>подпунктами 9.3.11</w:t>
              </w:r>
            </w:hyperlink>
            <w:r w:rsidRPr="00AF71D1">
              <w:rPr>
                <w:rFonts w:ascii="Calibri" w:hAnsi="Calibri" w:cs="Calibri"/>
              </w:rPr>
              <w:t xml:space="preserve"> и </w:t>
            </w:r>
            <w:hyperlink r:id="rId51" w:history="1">
              <w:r w:rsidRPr="00AF71D1">
                <w:rPr>
                  <w:rFonts w:ascii="Calibri" w:hAnsi="Calibri" w:cs="Calibri"/>
                  <w:color w:val="0000FF"/>
                </w:rPr>
                <w:t>9.3.22</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проведения наладки тепловых сетей и контроля за режимами потребления тепловой энергии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режим.налад</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режим.налад</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темп.граф</w:t>
            </w:r>
            <w:proofErr w:type="spellEnd"/>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режим.карт</w:t>
            </w:r>
            <w:proofErr w:type="spellEnd"/>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1.2.1</w:t>
            </w:r>
          </w:p>
        </w:tc>
        <w:tc>
          <w:tcPr>
            <w:tcW w:w="261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Разработанные и утвержденные в установленном порядке </w:t>
            </w:r>
            <w:r w:rsidRPr="00AF71D1">
              <w:rPr>
                <w:rFonts w:ascii="Calibri" w:hAnsi="Calibri" w:cs="Calibri"/>
              </w:rPr>
              <w:lastRenderedPageBreak/>
              <w:t xml:space="preserve">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2" w:history="1">
              <w:r w:rsidRPr="00AF71D1">
                <w:rPr>
                  <w:rFonts w:ascii="Calibri" w:hAnsi="Calibri" w:cs="Calibri"/>
                  <w:color w:val="0000FF"/>
                </w:rPr>
                <w:t>пунктом 6.2.1</w:t>
              </w:r>
            </w:hyperlink>
            <w:r w:rsidRPr="00AF71D1">
              <w:rPr>
                <w:rFonts w:ascii="Calibri" w:hAnsi="Calibri" w:cs="Calibri"/>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r:id="rId53" w:history="1">
              <w:r w:rsidRPr="00AF71D1">
                <w:rPr>
                  <w:rFonts w:ascii="Calibri" w:hAnsi="Calibri" w:cs="Calibri"/>
                  <w:color w:val="0000FF"/>
                </w:rPr>
                <w:t>подпункт 9.3.11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температурных графиков, </w:t>
            </w:r>
            <w:r w:rsidRPr="00AF71D1">
              <w:rPr>
                <w:rFonts w:ascii="Calibri" w:hAnsi="Calibri" w:cs="Calibri"/>
              </w:rPr>
              <w:lastRenderedPageBreak/>
              <w:t>гидравлических режимов работы системы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темп.граф</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1.2.2</w:t>
            </w:r>
          </w:p>
        </w:tc>
        <w:tc>
          <w:tcPr>
            <w:tcW w:w="261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4" w:history="1">
              <w:r w:rsidRPr="00AF71D1">
                <w:rPr>
                  <w:rFonts w:ascii="Calibri" w:hAnsi="Calibri" w:cs="Calibri"/>
                  <w:color w:val="0000FF"/>
                </w:rPr>
                <w:t>пунктами 2.5.4</w:t>
              </w:r>
            </w:hyperlink>
            <w:r w:rsidRPr="00AF71D1">
              <w:rPr>
                <w:rFonts w:ascii="Calibri" w:hAnsi="Calibri" w:cs="Calibri"/>
              </w:rPr>
              <w:t xml:space="preserve">, </w:t>
            </w:r>
            <w:hyperlink r:id="rId55" w:history="1">
              <w:r w:rsidRPr="00AF71D1">
                <w:rPr>
                  <w:rFonts w:ascii="Calibri" w:hAnsi="Calibri" w:cs="Calibri"/>
                  <w:color w:val="0000FF"/>
                </w:rPr>
                <w:t>2.8.1</w:t>
              </w:r>
            </w:hyperlink>
            <w:r w:rsidRPr="00AF71D1">
              <w:rPr>
                <w:rFonts w:ascii="Calibri" w:hAnsi="Calibri" w:cs="Calibri"/>
              </w:rPr>
              <w:t xml:space="preserve">, </w:t>
            </w:r>
            <w:hyperlink r:id="rId56" w:history="1">
              <w:r w:rsidRPr="00AF71D1">
                <w:rPr>
                  <w:rFonts w:ascii="Calibri" w:hAnsi="Calibri" w:cs="Calibri"/>
                  <w:color w:val="0000FF"/>
                </w:rPr>
                <w:t>5.3.6</w:t>
              </w:r>
            </w:hyperlink>
            <w:r w:rsidRPr="00AF71D1">
              <w:rPr>
                <w:rFonts w:ascii="Calibri" w:hAnsi="Calibri" w:cs="Calibri"/>
              </w:rPr>
              <w:t xml:space="preserve">, </w:t>
            </w:r>
            <w:hyperlink r:id="rId57" w:history="1">
              <w:r w:rsidRPr="00AF71D1">
                <w:rPr>
                  <w:rFonts w:ascii="Calibri" w:hAnsi="Calibri" w:cs="Calibri"/>
                  <w:color w:val="0000FF"/>
                </w:rPr>
                <w:t>9.3.25</w:t>
              </w:r>
            </w:hyperlink>
            <w:r w:rsidRPr="00AF71D1">
              <w:rPr>
                <w:rFonts w:ascii="Calibri" w:hAnsi="Calibri" w:cs="Calibri"/>
              </w:rPr>
              <w:t xml:space="preserve">, </w:t>
            </w:r>
            <w:hyperlink r:id="rId58" w:history="1">
              <w:r w:rsidRPr="00AF71D1">
                <w:rPr>
                  <w:rFonts w:ascii="Calibri" w:hAnsi="Calibri" w:cs="Calibri"/>
                  <w:color w:val="0000FF"/>
                </w:rPr>
                <w:t>12.11</w:t>
              </w:r>
            </w:hyperlink>
            <w:r w:rsidRPr="00AF71D1">
              <w:rPr>
                <w:rFonts w:ascii="Calibri" w:hAnsi="Calibri" w:cs="Calibri"/>
              </w:rPr>
              <w:t xml:space="preserve"> Правил технической эксплуатации тепловых энергоустановок (</w:t>
            </w:r>
            <w:hyperlink r:id="rId59" w:history="1">
              <w:r w:rsidRPr="00AF71D1">
                <w:rPr>
                  <w:rFonts w:ascii="Calibri" w:hAnsi="Calibri" w:cs="Calibri"/>
                  <w:color w:val="0000FF"/>
                </w:rPr>
                <w:t>пункт 9.3.22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режим.карт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1.3</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Обеспечивать качество теплоносителей (</w:t>
            </w:r>
            <w:hyperlink r:id="rId60" w:history="1">
              <w:r w:rsidRPr="00AF71D1">
                <w:rPr>
                  <w:rFonts w:ascii="Calibri" w:hAnsi="Calibri" w:cs="Calibri"/>
                  <w:color w:val="0000FF"/>
                </w:rPr>
                <w:t>пункт 4 части 4 статьи 20</w:t>
              </w:r>
            </w:hyperlink>
            <w:r w:rsidRPr="00AF71D1">
              <w:rPr>
                <w:rFonts w:ascii="Calibri" w:hAnsi="Calibri" w:cs="Calibri"/>
              </w:rPr>
              <w:t xml:space="preserve"> 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утвержденной инструкции по эксплуатации установок для </w:t>
            </w:r>
            <w:proofErr w:type="spellStart"/>
            <w:r w:rsidRPr="00AF71D1">
              <w:rPr>
                <w:rFonts w:ascii="Calibri" w:hAnsi="Calibri" w:cs="Calibri"/>
              </w:rPr>
              <w:t>докотловой</w:t>
            </w:r>
            <w:proofErr w:type="spellEnd"/>
            <w:r w:rsidRPr="00AF71D1">
              <w:rPr>
                <w:rFonts w:ascii="Calibri" w:hAnsi="Calibri" w:cs="Calibri"/>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AF71D1">
              <w:rPr>
                <w:rFonts w:ascii="Calibri" w:hAnsi="Calibri" w:cs="Calibri"/>
              </w:rPr>
              <w:t>химконтроля</w:t>
            </w:r>
            <w:proofErr w:type="spellEnd"/>
            <w:r w:rsidRPr="00AF71D1">
              <w:rPr>
                <w:rFonts w:ascii="Calibri" w:hAnsi="Calibri" w:cs="Calibri"/>
              </w:rPr>
              <w:t xml:space="preserve"> за водно-химическим режимом котельных и тепловых сетей, разработанный в соответствии с требованиями </w:t>
            </w:r>
            <w:hyperlink r:id="rId61" w:history="1">
              <w:r w:rsidRPr="00AF71D1">
                <w:rPr>
                  <w:rFonts w:ascii="Calibri" w:hAnsi="Calibri" w:cs="Calibri"/>
                  <w:color w:val="0000FF"/>
                </w:rPr>
                <w:t>пункта 12.9</w:t>
              </w:r>
            </w:hyperlink>
            <w:r w:rsidRPr="00AF71D1">
              <w:rPr>
                <w:rFonts w:ascii="Calibri" w:hAnsi="Calibri" w:cs="Calibri"/>
              </w:rPr>
              <w:t xml:space="preserve"> Правил технической эксплуатации тепловых энергоустановок, </w:t>
            </w:r>
            <w:hyperlink r:id="rId62" w:history="1">
              <w:r w:rsidRPr="00AF71D1">
                <w:rPr>
                  <w:rFonts w:ascii="Calibri" w:hAnsi="Calibri" w:cs="Calibri"/>
                  <w:color w:val="0000FF"/>
                </w:rPr>
                <w:t>пункта 278</w:t>
              </w:r>
            </w:hyperlink>
            <w:r w:rsidRPr="00AF71D1">
              <w:rPr>
                <w:rFonts w:ascii="Calibri" w:hAnsi="Calibri" w:cs="Calibri"/>
              </w:rPr>
              <w:t xml:space="preserve"> Правил промышленной безопасности</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hyperlink r:id="rId63" w:history="1">
              <w:r w:rsidRPr="00AF71D1">
                <w:rPr>
                  <w:rFonts w:ascii="Calibri" w:hAnsi="Calibri" w:cs="Calibri"/>
                  <w:color w:val="0000FF"/>
                </w:rPr>
                <w:t>подпункт 9.3.12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обеспечения качества теплоносителей</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качест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1.4</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Организовывать коммерческий учет приобретаемой тепловой энергии и реализуемой тепловой энергии (</w:t>
            </w:r>
            <w:hyperlink r:id="rId64" w:history="1">
              <w:r w:rsidRPr="00AF71D1">
                <w:rPr>
                  <w:rFonts w:ascii="Calibri" w:hAnsi="Calibri" w:cs="Calibri"/>
                  <w:color w:val="0000FF"/>
                </w:rPr>
                <w:t>пункт 5 части 4 статьи 20</w:t>
              </w:r>
            </w:hyperlink>
            <w:r w:rsidRPr="00AF71D1">
              <w:rPr>
                <w:rFonts w:ascii="Calibri" w:hAnsi="Calibri" w:cs="Calibri"/>
              </w:rPr>
              <w:t xml:space="preserve"> </w:t>
            </w:r>
            <w:r w:rsidRPr="00AF71D1">
              <w:rPr>
                <w:rFonts w:ascii="Calibri" w:hAnsi="Calibri" w:cs="Calibri"/>
              </w:rPr>
              <w:lastRenderedPageBreak/>
              <w:t>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w:t>
            </w:r>
            <w:r w:rsidRPr="00AF71D1">
              <w:rPr>
                <w:rFonts w:ascii="Calibri" w:hAnsi="Calibri" w:cs="Calibri"/>
              </w:rPr>
              <w:lastRenderedPageBreak/>
              <w:t xml:space="preserve">коммерческого учета), акты разграничения балансовой принадлежности, предусмотренные </w:t>
            </w:r>
            <w:hyperlink r:id="rId65" w:history="1">
              <w:r w:rsidRPr="00AF71D1">
                <w:rPr>
                  <w:rFonts w:ascii="Calibri" w:hAnsi="Calibri" w:cs="Calibri"/>
                  <w:color w:val="0000FF"/>
                </w:rPr>
                <w:t>Правилами</w:t>
              </w:r>
            </w:hyperlink>
            <w:r w:rsidRPr="00AF71D1">
              <w:rPr>
                <w:rFonts w:ascii="Calibri" w:hAnsi="Calibri" w:cs="Calibri"/>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r:id="rId66" w:history="1">
              <w:r w:rsidRPr="00AF71D1">
                <w:rPr>
                  <w:rFonts w:ascii="Calibri" w:hAnsi="Calibri" w:cs="Calibri"/>
                  <w:color w:val="0000FF"/>
                </w:rPr>
                <w:t>подпункт 9.3.13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организации коммерческого учета приобретаемой тепловой энергии и реализуемой тепловой энергии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комм.учет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1.5</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Обеспечивать проверку качества строительства, реконструкции и (или) модернизации принадлежащих теплоснабжающим, </w:t>
            </w:r>
            <w:proofErr w:type="spellStart"/>
            <w:r w:rsidRPr="00AF71D1">
              <w:rPr>
                <w:rFonts w:ascii="Calibri" w:hAnsi="Calibri" w:cs="Calibri"/>
              </w:rPr>
              <w:t>теплосетевым</w:t>
            </w:r>
            <w:proofErr w:type="spellEnd"/>
            <w:r w:rsidRPr="00AF71D1">
              <w:rPr>
                <w:rFonts w:ascii="Calibri" w:hAnsi="Calibri" w:cs="Calibri"/>
              </w:rPr>
              <w:t xml:space="preserve"> организациям тепловых </w:t>
            </w:r>
            <w:r w:rsidRPr="00AF71D1">
              <w:rPr>
                <w:rFonts w:ascii="Calibri" w:hAnsi="Calibri" w:cs="Calibri"/>
              </w:rPr>
              <w:lastRenderedPageBreak/>
              <w:t>сетей, в том числе качества тепловой изоляции (</w:t>
            </w:r>
            <w:hyperlink r:id="rId67" w:history="1">
              <w:r w:rsidRPr="00AF71D1">
                <w:rPr>
                  <w:rFonts w:ascii="Calibri" w:hAnsi="Calibri" w:cs="Calibri"/>
                  <w:color w:val="0000FF"/>
                </w:rPr>
                <w:t>пункт 6 части 4 статьи 20</w:t>
              </w:r>
            </w:hyperlink>
            <w:r w:rsidRPr="00AF71D1">
              <w:rPr>
                <w:rFonts w:ascii="Calibri" w:hAnsi="Calibri" w:cs="Calibri"/>
              </w:rPr>
              <w:t xml:space="preserve"> 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Разработанный в соответствии с </w:t>
            </w:r>
            <w:hyperlink r:id="rId68" w:history="1">
              <w:r w:rsidRPr="00AF71D1">
                <w:rPr>
                  <w:rFonts w:ascii="Calibri" w:hAnsi="Calibri" w:cs="Calibri"/>
                  <w:color w:val="0000FF"/>
                </w:rPr>
                <w:t>пунктом 2.7.10</w:t>
              </w:r>
            </w:hyperlink>
            <w:r w:rsidRPr="00AF71D1">
              <w:rPr>
                <w:rFonts w:ascii="Calibri" w:hAnsi="Calibri" w:cs="Calibri"/>
              </w:rPr>
              <w:t xml:space="preserve"> Правил технической эксплуатации тепловых энергоустановок нормативно-технический документ об организации ремонтного производства, </w:t>
            </w:r>
            <w:r w:rsidRPr="00AF71D1">
              <w:rPr>
                <w:rFonts w:ascii="Calibri" w:hAnsi="Calibri" w:cs="Calibri"/>
              </w:rPr>
              <w:lastRenderedPageBreak/>
              <w:t xml:space="preserve">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AF71D1">
              <w:rPr>
                <w:rFonts w:ascii="Calibri" w:hAnsi="Calibri" w:cs="Calibri"/>
              </w:rPr>
              <w:t>теплопотребляющих</w:t>
            </w:r>
            <w:proofErr w:type="spellEnd"/>
            <w:r w:rsidRPr="00AF71D1">
              <w:rPr>
                <w:rFonts w:ascii="Calibri" w:hAnsi="Calibri" w:cs="Calibri"/>
              </w:rPr>
              <w:t xml:space="preserve"> установок из ремонта с приложением дефектных ведомостей (при наличии), протоколов испытаний и наладки, предусмотренные </w:t>
            </w:r>
            <w:hyperlink r:id="rId69" w:history="1">
              <w:r w:rsidRPr="00AF71D1">
                <w:rPr>
                  <w:rFonts w:ascii="Calibri" w:hAnsi="Calibri" w:cs="Calibri"/>
                  <w:color w:val="0000FF"/>
                </w:rPr>
                <w:t>пунктом 2.7.13</w:t>
              </w:r>
            </w:hyperlink>
            <w:r w:rsidRPr="00AF71D1">
              <w:rPr>
                <w:rFonts w:ascii="Calibri" w:hAnsi="Calibri" w:cs="Calibri"/>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r:id="rId70" w:history="1">
              <w:r w:rsidRPr="00AF71D1">
                <w:rPr>
                  <w:rFonts w:ascii="Calibri" w:hAnsi="Calibri" w:cs="Calibri"/>
                  <w:color w:val="0000FF"/>
                </w:rPr>
                <w:t>подпункт 9.3.14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нормативно-технического документа по организации ремонтного производства, разработке </w:t>
            </w:r>
            <w:r w:rsidRPr="00AF71D1">
              <w:rPr>
                <w:rFonts w:ascii="Calibri" w:hAnsi="Calibri" w:cs="Calibri"/>
              </w:rPr>
              <w:lastRenderedPageBreak/>
              <w:t>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0,25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кач.строит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1.6</w:t>
            </w:r>
          </w:p>
        </w:tc>
        <w:tc>
          <w:tcPr>
            <w:tcW w:w="2611" w:type="dxa"/>
            <w:vMerge w:val="restart"/>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Обеспечивать надежное теплоснабжение потребителей (</w:t>
            </w:r>
            <w:hyperlink r:id="rId71" w:history="1">
              <w:r w:rsidRPr="00AF71D1">
                <w:rPr>
                  <w:rFonts w:ascii="Calibri" w:hAnsi="Calibri" w:cs="Calibri"/>
                  <w:color w:val="0000FF"/>
                </w:rPr>
                <w:t>пункт 7 части 4 статьи 20</w:t>
              </w:r>
            </w:hyperlink>
            <w:r w:rsidRPr="00AF71D1">
              <w:rPr>
                <w:rFonts w:ascii="Calibri" w:hAnsi="Calibri" w:cs="Calibri"/>
              </w:rPr>
              <w:t xml:space="preserve"> Федерального закона о теплоснабжении)</w:t>
            </w:r>
          </w:p>
        </w:tc>
        <w:tc>
          <w:tcPr>
            <w:tcW w:w="2655"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Документы, предусмотренные </w:t>
            </w:r>
            <w:hyperlink r:id="rId72" w:history="1">
              <w:r w:rsidRPr="00AF71D1">
                <w:rPr>
                  <w:rFonts w:ascii="Calibri" w:hAnsi="Calibri" w:cs="Calibri"/>
                  <w:color w:val="0000FF"/>
                </w:rPr>
                <w:t>подпунктами 9.3.15</w:t>
              </w:r>
            </w:hyperlink>
            <w:r w:rsidRPr="00AF71D1">
              <w:rPr>
                <w:rFonts w:ascii="Calibri" w:hAnsi="Calibri" w:cs="Calibri"/>
              </w:rPr>
              <w:t xml:space="preserve"> - </w:t>
            </w:r>
            <w:hyperlink r:id="rId73" w:history="1">
              <w:r w:rsidRPr="00AF71D1">
                <w:rPr>
                  <w:rFonts w:ascii="Calibri" w:hAnsi="Calibri" w:cs="Calibri"/>
                  <w:color w:val="0000FF"/>
                </w:rPr>
                <w:t>9.3.21</w:t>
              </w:r>
            </w:hyperlink>
            <w:r w:rsidRPr="00AF71D1">
              <w:rPr>
                <w:rFonts w:ascii="Calibri" w:hAnsi="Calibri" w:cs="Calibri"/>
              </w:rPr>
              <w:t xml:space="preserve">, </w:t>
            </w:r>
            <w:hyperlink r:id="rId74" w:history="1">
              <w:r w:rsidRPr="00AF71D1">
                <w:rPr>
                  <w:rFonts w:ascii="Calibri" w:hAnsi="Calibri" w:cs="Calibri"/>
                  <w:color w:val="0000FF"/>
                </w:rPr>
                <w:t>9.3.123</w:t>
              </w:r>
            </w:hyperlink>
            <w:r w:rsidRPr="00AF71D1">
              <w:rPr>
                <w:rFonts w:ascii="Calibri" w:hAnsi="Calibri" w:cs="Calibri"/>
              </w:rPr>
              <w:t xml:space="preserve"> - </w:t>
            </w:r>
            <w:hyperlink r:id="rId75" w:history="1">
              <w:r w:rsidRPr="00AF71D1">
                <w:rPr>
                  <w:rFonts w:ascii="Calibri" w:hAnsi="Calibri" w:cs="Calibri"/>
                  <w:color w:val="0000FF"/>
                </w:rPr>
                <w:t>9.3.29</w:t>
              </w:r>
            </w:hyperlink>
            <w:r w:rsidRPr="00AF71D1">
              <w:rPr>
                <w:rFonts w:ascii="Calibri" w:hAnsi="Calibri" w:cs="Calibri"/>
              </w:rPr>
              <w:t>, пункта 9 Правил</w:t>
            </w:r>
          </w:p>
        </w:tc>
        <w:tc>
          <w:tcPr>
            <w:tcW w:w="2221"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обеспечения надежного теплоснабжения потребителей</w:t>
            </w:r>
          </w:p>
        </w:tc>
        <w:tc>
          <w:tcPr>
            <w:tcW w:w="1180"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0,65</w:t>
            </w:r>
          </w:p>
        </w:tc>
        <w:tc>
          <w:tcPr>
            <w:tcW w:w="1535"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надеж</w:t>
            </w:r>
            <w:proofErr w:type="spellEnd"/>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надеж</w:t>
            </w:r>
            <w:proofErr w:type="spellEnd"/>
            <w:r w:rsidRPr="00AF71D1">
              <w:rPr>
                <w:rFonts w:ascii="Calibri" w:hAnsi="Calibri" w:cs="Calibri"/>
              </w:rPr>
              <w:t xml:space="preserve"> = </w:t>
            </w: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обслед</w:t>
            </w:r>
            <w:proofErr w:type="spellEnd"/>
            <w:r w:rsidRPr="00AF71D1">
              <w:rPr>
                <w:rFonts w:ascii="Calibri" w:hAnsi="Calibri" w:cs="Calibri"/>
              </w:rPr>
              <w:t xml:space="preserve"> * 0,05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дым.труб</w:t>
            </w:r>
            <w:proofErr w:type="spellEnd"/>
            <w:r w:rsidRPr="00AF71D1">
              <w:rPr>
                <w:rFonts w:ascii="Calibri" w:hAnsi="Calibri" w:cs="Calibri"/>
              </w:rPr>
              <w:t xml:space="preserve"> * 0,05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испыт</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гидр</w:t>
            </w:r>
            <w:proofErr w:type="spellEnd"/>
            <w:r w:rsidRPr="00AF71D1">
              <w:rPr>
                <w:rFonts w:ascii="Calibri" w:hAnsi="Calibri" w:cs="Calibri"/>
              </w:rPr>
              <w:t xml:space="preserve"> * 0,4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шурф</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очист.промыв</w:t>
            </w:r>
            <w:proofErr w:type="spellEnd"/>
            <w:r w:rsidRPr="00AF71D1">
              <w:rPr>
                <w:rFonts w:ascii="Calibri" w:hAnsi="Calibri" w:cs="Calibri"/>
              </w:rPr>
              <w:t xml:space="preserve"> * 0,4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электр.сопр</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насос</w:t>
            </w:r>
            <w:proofErr w:type="spellEnd"/>
            <w:r w:rsidRPr="00AF71D1">
              <w:rPr>
                <w:rFonts w:ascii="Calibri" w:hAnsi="Calibri" w:cs="Calibri"/>
                <w:vertAlign w:val="subscript"/>
              </w:rPr>
              <w:t xml:space="preserve"> стан</w:t>
            </w:r>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топл</w:t>
            </w:r>
            <w:proofErr w:type="spellEnd"/>
            <w:r w:rsidRPr="00AF71D1">
              <w:rPr>
                <w:rFonts w:ascii="Calibri" w:hAnsi="Calibri" w:cs="Calibri"/>
              </w:rPr>
              <w:t xml:space="preserve"> * 0,03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матер</w:t>
            </w:r>
            <w:proofErr w:type="spellEnd"/>
            <w:r w:rsidRPr="00AF71D1">
              <w:rPr>
                <w:rFonts w:ascii="Calibri" w:hAnsi="Calibri" w:cs="Calibri"/>
              </w:rPr>
              <w:t xml:space="preserve"> * 0,01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страх</w:t>
            </w:r>
            <w:proofErr w:type="spellEnd"/>
            <w:r w:rsidRPr="00AF71D1">
              <w:rPr>
                <w:rFonts w:ascii="Calibri" w:hAnsi="Calibri" w:cs="Calibri"/>
              </w:rPr>
              <w:t xml:space="preserve"> * 0,01</w:t>
            </w:r>
          </w:p>
        </w:tc>
        <w:tc>
          <w:tcPr>
            <w:tcW w:w="1319"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Для оборудования, отработавшего установленный в технической документации организации-изготовителя </w:t>
            </w:r>
            <w:r w:rsidRPr="00AF71D1">
              <w:rPr>
                <w:rFonts w:ascii="Calibri" w:hAnsi="Calibri" w:cs="Calibri"/>
              </w:rPr>
              <w:lastRenderedPageBreak/>
              <w:t xml:space="preserve">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6" w:history="1">
              <w:r w:rsidRPr="00AF71D1">
                <w:rPr>
                  <w:rFonts w:ascii="Calibri" w:hAnsi="Calibri" w:cs="Calibri"/>
                  <w:color w:val="0000FF"/>
                </w:rPr>
                <w:t>частью 2 статьи 7</w:t>
              </w:r>
            </w:hyperlink>
            <w:r w:rsidRPr="00AF71D1">
              <w:rPr>
                <w:rFonts w:ascii="Calibri" w:hAnsi="Calibri" w:cs="Calibri"/>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7" w:history="1">
              <w:r w:rsidRPr="00AF71D1">
                <w:rPr>
                  <w:rFonts w:ascii="Calibri" w:hAnsi="Calibri" w:cs="Calibri"/>
                  <w:color w:val="0000FF"/>
                </w:rPr>
                <w:t>пунктом 13.2</w:t>
              </w:r>
            </w:hyperlink>
            <w:r w:rsidRPr="00AF71D1">
              <w:rPr>
                <w:rFonts w:ascii="Calibri" w:hAnsi="Calibri" w:cs="Calibri"/>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r:id="rId78" w:history="1">
              <w:r w:rsidRPr="00AF71D1">
                <w:rPr>
                  <w:rFonts w:ascii="Calibri" w:hAnsi="Calibri" w:cs="Calibri"/>
                  <w:color w:val="0000FF"/>
                </w:rPr>
                <w:t>подпункт 9.3.15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vertAlign w:val="subscript"/>
              </w:rPr>
              <w:t xml:space="preserve"> не ОПО</w:t>
            </w:r>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vertAlign w:val="subscript"/>
              </w:rPr>
              <w:t xml:space="preserve"> ОПО</w:t>
            </w:r>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w:t>
            </w:r>
            <w:r w:rsidRPr="00AF71D1">
              <w:rPr>
                <w:rFonts w:ascii="Calibri" w:hAnsi="Calibri" w:cs="Calibri"/>
              </w:rPr>
              <w:lastRenderedPageBreak/>
              <w:t>техническом диагностировании, настройки предохранительных клапанов с выводами о продлении срока эксплуатации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vertAlign w:val="subscript"/>
              </w:rPr>
              <w:t xml:space="preserve"> не ОПО</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освид</w:t>
            </w:r>
            <w:proofErr w:type="spellEnd"/>
            <w:r w:rsidRPr="00AF71D1">
              <w:rPr>
                <w:rFonts w:ascii="Calibri" w:hAnsi="Calibri" w:cs="Calibri"/>
                <w:vertAlign w:val="subscript"/>
              </w:rPr>
              <w:t xml:space="preserve"> ОПО</w:t>
            </w:r>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1.6.2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79" w:history="1">
              <w:r w:rsidRPr="00AF71D1">
                <w:rPr>
                  <w:rFonts w:ascii="Calibri" w:hAnsi="Calibri" w:cs="Calibri"/>
                  <w:color w:val="0000FF"/>
                </w:rPr>
                <w:t>пунктом 3.1.3</w:t>
              </w:r>
            </w:hyperlink>
            <w:r w:rsidRPr="00AF71D1">
              <w:rPr>
                <w:rFonts w:ascii="Calibri" w:hAnsi="Calibri" w:cs="Calibri"/>
              </w:rPr>
              <w:t xml:space="preserve"> Правил технической эксплуатации тепловых энергоустановок (</w:t>
            </w:r>
            <w:hyperlink r:id="rId80" w:history="1">
              <w:r w:rsidRPr="00AF71D1">
                <w:rPr>
                  <w:rFonts w:ascii="Calibri" w:hAnsi="Calibri" w:cs="Calibri"/>
                  <w:color w:val="0000FF"/>
                </w:rPr>
                <w:t>подпункт 9.3.16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обслед</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1.6.3</w:t>
            </w:r>
          </w:p>
        </w:tc>
        <w:tc>
          <w:tcPr>
            <w:tcW w:w="2611" w:type="dxa"/>
            <w:vMerge w:val="restart"/>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актов и паспортов дымовых труб, в которых в соответствии с требованиями </w:t>
            </w:r>
            <w:hyperlink r:id="rId81" w:history="1">
              <w:r w:rsidRPr="00AF71D1">
                <w:rPr>
                  <w:rFonts w:ascii="Calibri" w:hAnsi="Calibri" w:cs="Calibri"/>
                  <w:color w:val="0000FF"/>
                </w:rPr>
                <w:t>пункта 3.3.14</w:t>
              </w:r>
            </w:hyperlink>
            <w:r w:rsidRPr="00AF71D1">
              <w:rPr>
                <w:rFonts w:ascii="Calibri" w:hAnsi="Calibri" w:cs="Calibri"/>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w:t>
            </w:r>
            <w:r w:rsidRPr="00AF71D1">
              <w:rPr>
                <w:rFonts w:ascii="Calibri" w:hAnsi="Calibri" w:cs="Calibri"/>
              </w:rPr>
              <w:lastRenderedPageBreak/>
              <w:t>инструментальной проверки заземляющего контура, наблюдения за исправностью осветительной арматуры дымовых труб</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hyperlink r:id="rId82" w:history="1">
              <w:r w:rsidRPr="00AF71D1">
                <w:rPr>
                  <w:rFonts w:ascii="Calibri" w:hAnsi="Calibri" w:cs="Calibri"/>
                  <w:color w:val="0000FF"/>
                </w:rPr>
                <w:t>подпункт 9.3.17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w:t>
            </w:r>
            <w:r w:rsidRPr="00AF71D1">
              <w:rPr>
                <w:rFonts w:ascii="Calibri" w:hAnsi="Calibri" w:cs="Calibri"/>
              </w:rPr>
              <w:lastRenderedPageBreak/>
              <w:t>проверки заземляющего контура, наблюдения за исправностью осветительной арматуры дымовых труб</w:t>
            </w:r>
          </w:p>
        </w:tc>
        <w:tc>
          <w:tcPr>
            <w:tcW w:w="11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0,05</w:t>
            </w:r>
          </w:p>
        </w:tc>
        <w:tc>
          <w:tcPr>
            <w:tcW w:w="153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дым.труб</w:t>
            </w:r>
            <w:proofErr w:type="spellEnd"/>
          </w:p>
        </w:tc>
        <w:tc>
          <w:tcPr>
            <w:tcW w:w="1763" w:type="dxa"/>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53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случае, если организация не владеет и не эксплуатирует источники теплоснабжения, </w:t>
            </w:r>
            <w:proofErr w:type="spellStart"/>
            <w:r w:rsidRPr="00AF71D1">
              <w:rPr>
                <w:rFonts w:ascii="Calibri" w:hAnsi="Calibri" w:cs="Calibri"/>
              </w:rPr>
              <w:t>К</w:t>
            </w:r>
            <w:r w:rsidRPr="00AF71D1">
              <w:rPr>
                <w:rFonts w:ascii="Calibri" w:hAnsi="Calibri" w:cs="Calibri"/>
                <w:vertAlign w:val="subscript"/>
              </w:rPr>
              <w:t>дым.труб</w:t>
            </w:r>
            <w:proofErr w:type="spellEnd"/>
            <w:r w:rsidRPr="00AF71D1">
              <w:rPr>
                <w:rFonts w:ascii="Calibri" w:hAnsi="Calibri" w:cs="Calibri"/>
              </w:rPr>
              <w:t xml:space="preserve"> принимается равным 1.</w:t>
            </w:r>
          </w:p>
        </w:tc>
        <w:tc>
          <w:tcPr>
            <w:tcW w:w="1319"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1.6.4</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3" w:history="1">
              <w:r w:rsidRPr="00AF71D1">
                <w:rPr>
                  <w:rFonts w:ascii="Calibri" w:hAnsi="Calibri" w:cs="Calibri"/>
                  <w:color w:val="0000FF"/>
                </w:rPr>
                <w:t>пунктом 6.2.32</w:t>
              </w:r>
            </w:hyperlink>
            <w:r w:rsidRPr="00AF71D1">
              <w:rPr>
                <w:rFonts w:ascii="Calibri" w:hAnsi="Calibri" w:cs="Calibri"/>
              </w:rPr>
              <w:t xml:space="preserve"> Правил технической эксплуатации тепловых энергоустановок (</w:t>
            </w:r>
            <w:hyperlink r:id="rId84" w:history="1">
              <w:r w:rsidRPr="00AF71D1">
                <w:rPr>
                  <w:rFonts w:ascii="Calibri" w:hAnsi="Calibri" w:cs="Calibri"/>
                  <w:color w:val="0000FF"/>
                </w:rPr>
                <w:t>подпункт 9.3.18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w:t>
            </w:r>
            <w:r w:rsidRPr="00AF71D1">
              <w:rPr>
                <w:rFonts w:ascii="Calibri" w:hAnsi="Calibri" w:cs="Calibri"/>
              </w:rPr>
              <w:lastRenderedPageBreak/>
              <w:t>трубопроводов водяных тепловых сетей</w:t>
            </w:r>
          </w:p>
        </w:tc>
        <w:tc>
          <w:tcPr>
            <w:tcW w:w="11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0,01</w:t>
            </w:r>
          </w:p>
        </w:tc>
        <w:tc>
          <w:tcPr>
            <w:tcW w:w="153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испыт</w:t>
            </w:r>
            <w:proofErr w:type="spellEnd"/>
          </w:p>
        </w:tc>
        <w:tc>
          <w:tcPr>
            <w:tcW w:w="1763" w:type="dxa"/>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53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случае, если организация не владеет и не эксплуатирует тепловые сети, </w:t>
            </w:r>
            <w:proofErr w:type="spellStart"/>
            <w:r w:rsidRPr="00AF71D1">
              <w:rPr>
                <w:rFonts w:ascii="Calibri" w:hAnsi="Calibri" w:cs="Calibri"/>
              </w:rPr>
              <w:t>К</w:t>
            </w:r>
            <w:r w:rsidRPr="00AF71D1">
              <w:rPr>
                <w:rFonts w:ascii="Calibri" w:hAnsi="Calibri" w:cs="Calibri"/>
                <w:vertAlign w:val="subscript"/>
              </w:rPr>
              <w:t>испыт</w:t>
            </w:r>
            <w:proofErr w:type="spellEnd"/>
            <w:r w:rsidRPr="00AF71D1">
              <w:rPr>
                <w:rFonts w:ascii="Calibri" w:hAnsi="Calibri" w:cs="Calibri"/>
              </w:rPr>
              <w:t xml:space="preserve"> принимается равным 1.</w:t>
            </w:r>
          </w:p>
        </w:tc>
        <w:tc>
          <w:tcPr>
            <w:tcW w:w="1319"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1.6.5</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Акты проведения гидравлических испытаний на прочность и плотность трубопроводов тепловых сетей в соответствии с </w:t>
            </w:r>
            <w:hyperlink r:id="rId85" w:history="1">
              <w:r w:rsidRPr="00AF71D1">
                <w:rPr>
                  <w:rFonts w:ascii="Calibri" w:hAnsi="Calibri" w:cs="Calibri"/>
                  <w:color w:val="0000FF"/>
                </w:rPr>
                <w:t>пунктом 6.2.16</w:t>
              </w:r>
            </w:hyperlink>
            <w:r w:rsidRPr="00AF71D1">
              <w:rPr>
                <w:rFonts w:ascii="Calibri" w:hAnsi="Calibri" w:cs="Calibri"/>
              </w:rPr>
              <w:t xml:space="preserve"> Правил технической эксплуатации тепловых энергоустановок (</w:t>
            </w:r>
            <w:hyperlink r:id="rId86" w:history="1">
              <w:r w:rsidRPr="00AF71D1">
                <w:rPr>
                  <w:rFonts w:ascii="Calibri" w:hAnsi="Calibri" w:cs="Calibri"/>
                  <w:color w:val="0000FF"/>
                </w:rPr>
                <w:t>подпункт 9.3.19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актов проведения гидравлических испытаний на прочность и плотность трубопроводов тепловых сетей</w:t>
            </w:r>
          </w:p>
        </w:tc>
        <w:tc>
          <w:tcPr>
            <w:tcW w:w="11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0,4</w:t>
            </w:r>
          </w:p>
        </w:tc>
        <w:tc>
          <w:tcPr>
            <w:tcW w:w="153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гидр</w:t>
            </w:r>
            <w:proofErr w:type="spellEnd"/>
          </w:p>
        </w:tc>
        <w:tc>
          <w:tcPr>
            <w:tcW w:w="1763" w:type="dxa"/>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53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случае, если на объекте оценки организация не эксплуатирует тепловые сети, </w:t>
            </w:r>
            <w:proofErr w:type="spellStart"/>
            <w:r w:rsidRPr="00AF71D1">
              <w:rPr>
                <w:rFonts w:ascii="Calibri" w:hAnsi="Calibri" w:cs="Calibri"/>
              </w:rPr>
              <w:t>К</w:t>
            </w:r>
            <w:r w:rsidRPr="00AF71D1">
              <w:rPr>
                <w:rFonts w:ascii="Calibri" w:hAnsi="Calibri" w:cs="Calibri"/>
                <w:vertAlign w:val="subscript"/>
              </w:rPr>
              <w:t>гидр</w:t>
            </w:r>
            <w:proofErr w:type="spellEnd"/>
            <w:r w:rsidRPr="00AF71D1">
              <w:rPr>
                <w:rFonts w:ascii="Calibri" w:hAnsi="Calibri" w:cs="Calibri"/>
              </w:rPr>
              <w:t xml:space="preserve"> принимается равным 1</w:t>
            </w:r>
          </w:p>
        </w:tc>
        <w:tc>
          <w:tcPr>
            <w:tcW w:w="1319"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1.6.6</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AF71D1">
              <w:rPr>
                <w:rFonts w:ascii="Calibri" w:hAnsi="Calibri" w:cs="Calibri"/>
              </w:rPr>
              <w:t>бесканальной</w:t>
            </w:r>
            <w:proofErr w:type="spellEnd"/>
            <w:r w:rsidRPr="00AF71D1">
              <w:rPr>
                <w:rFonts w:ascii="Calibri" w:hAnsi="Calibri" w:cs="Calibri"/>
              </w:rPr>
              <w:t xml:space="preserve"> прокладке, требования к проведению которых установлены </w:t>
            </w:r>
            <w:hyperlink r:id="rId87" w:history="1">
              <w:r w:rsidRPr="00AF71D1">
                <w:rPr>
                  <w:rFonts w:ascii="Calibri" w:hAnsi="Calibri" w:cs="Calibri"/>
                  <w:color w:val="0000FF"/>
                </w:rPr>
                <w:t>пунктами 6.2.34</w:t>
              </w:r>
            </w:hyperlink>
            <w:r w:rsidRPr="00AF71D1">
              <w:rPr>
                <w:rFonts w:ascii="Calibri" w:hAnsi="Calibri" w:cs="Calibri"/>
              </w:rPr>
              <w:t xml:space="preserve"> - </w:t>
            </w:r>
            <w:hyperlink r:id="rId88" w:history="1">
              <w:r w:rsidRPr="00AF71D1">
                <w:rPr>
                  <w:rFonts w:ascii="Calibri" w:hAnsi="Calibri" w:cs="Calibri"/>
                  <w:color w:val="0000FF"/>
                </w:rPr>
                <w:t>6.2.37</w:t>
              </w:r>
            </w:hyperlink>
            <w:r w:rsidRPr="00AF71D1">
              <w:rPr>
                <w:rFonts w:ascii="Calibri" w:hAnsi="Calibri" w:cs="Calibri"/>
              </w:rPr>
              <w:t xml:space="preserve"> Правил технической эксплуатации тепловых энергоустановок (</w:t>
            </w:r>
            <w:hyperlink r:id="rId89" w:history="1">
              <w:r w:rsidRPr="00AF71D1">
                <w:rPr>
                  <w:rFonts w:ascii="Calibri" w:hAnsi="Calibri" w:cs="Calibri"/>
                  <w:color w:val="0000FF"/>
                </w:rPr>
                <w:t>подпункт 9.3.20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AF71D1">
              <w:rPr>
                <w:rFonts w:ascii="Calibri" w:hAnsi="Calibri" w:cs="Calibri"/>
              </w:rPr>
              <w:t>бесканальной</w:t>
            </w:r>
            <w:proofErr w:type="spellEnd"/>
            <w:r w:rsidRPr="00AF71D1">
              <w:rPr>
                <w:rFonts w:ascii="Calibri" w:hAnsi="Calibri" w:cs="Calibri"/>
              </w:rPr>
              <w:t xml:space="preserve"> прокладке</w:t>
            </w:r>
          </w:p>
        </w:tc>
        <w:tc>
          <w:tcPr>
            <w:tcW w:w="11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шурф</w:t>
            </w:r>
            <w:proofErr w:type="spellEnd"/>
          </w:p>
        </w:tc>
        <w:tc>
          <w:tcPr>
            <w:tcW w:w="1763" w:type="dxa"/>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53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AF71D1">
              <w:rPr>
                <w:rFonts w:ascii="Calibri" w:hAnsi="Calibri" w:cs="Calibri"/>
              </w:rPr>
              <w:t>К</w:t>
            </w:r>
            <w:r w:rsidRPr="00AF71D1">
              <w:rPr>
                <w:rFonts w:ascii="Calibri" w:hAnsi="Calibri" w:cs="Calibri"/>
                <w:vertAlign w:val="subscript"/>
              </w:rPr>
              <w:t>шурф</w:t>
            </w:r>
            <w:proofErr w:type="spellEnd"/>
            <w:r w:rsidRPr="00AF71D1">
              <w:rPr>
                <w:rFonts w:ascii="Calibri" w:hAnsi="Calibri" w:cs="Calibri"/>
              </w:rPr>
              <w:t xml:space="preserve"> принимается равным 1</w:t>
            </w:r>
          </w:p>
        </w:tc>
        <w:tc>
          <w:tcPr>
            <w:tcW w:w="1319"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1.6.7</w:t>
            </w:r>
          </w:p>
        </w:tc>
        <w:tc>
          <w:tcPr>
            <w:tcW w:w="2611" w:type="dxa"/>
            <w:vMerge w:val="restart"/>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Акты о проведении очистки и промывки тепловых сетей, тепловых пунктов, требования к которым установлены </w:t>
            </w:r>
            <w:hyperlink r:id="rId90" w:history="1">
              <w:r w:rsidRPr="00AF71D1">
                <w:rPr>
                  <w:rFonts w:ascii="Calibri" w:hAnsi="Calibri" w:cs="Calibri"/>
                  <w:color w:val="0000FF"/>
                </w:rPr>
                <w:t>пунктами 5.3.37</w:t>
              </w:r>
            </w:hyperlink>
            <w:r w:rsidRPr="00AF71D1">
              <w:rPr>
                <w:rFonts w:ascii="Calibri" w:hAnsi="Calibri" w:cs="Calibri"/>
              </w:rPr>
              <w:t xml:space="preserve">, </w:t>
            </w:r>
            <w:hyperlink r:id="rId91" w:history="1">
              <w:r w:rsidRPr="00AF71D1">
                <w:rPr>
                  <w:rFonts w:ascii="Calibri" w:hAnsi="Calibri" w:cs="Calibri"/>
                  <w:color w:val="0000FF"/>
                </w:rPr>
                <w:t>6.2.17</w:t>
              </w:r>
            </w:hyperlink>
            <w:r w:rsidRPr="00AF71D1">
              <w:rPr>
                <w:rFonts w:ascii="Calibri" w:hAnsi="Calibri" w:cs="Calibri"/>
              </w:rPr>
              <w:t xml:space="preserve">, </w:t>
            </w:r>
            <w:hyperlink r:id="rId92" w:history="1">
              <w:r w:rsidRPr="00AF71D1">
                <w:rPr>
                  <w:rFonts w:ascii="Calibri" w:hAnsi="Calibri" w:cs="Calibri"/>
                  <w:color w:val="0000FF"/>
                </w:rPr>
                <w:t>12.18</w:t>
              </w:r>
            </w:hyperlink>
            <w:r w:rsidRPr="00AF71D1">
              <w:rPr>
                <w:rFonts w:ascii="Calibri" w:hAnsi="Calibri" w:cs="Calibri"/>
              </w:rPr>
              <w:t xml:space="preserve"> Правил технической эксплуатации тепловых энергоустановок, (</w:t>
            </w:r>
            <w:hyperlink r:id="rId93" w:history="1">
              <w:r w:rsidRPr="00AF71D1">
                <w:rPr>
                  <w:rFonts w:ascii="Calibri" w:hAnsi="Calibri" w:cs="Calibri"/>
                  <w:color w:val="0000FF"/>
                </w:rPr>
                <w:t>подпункт 9.3.21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актов о проведении очистки и тепловых сетей, тепловых пунктов</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0,4</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очист.промыв</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1.6.8</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Акт измерений удельного электрического сопротивления грунта и потенциалов блуждающих токов в соответствии с требованиями </w:t>
            </w:r>
            <w:hyperlink r:id="rId94" w:history="1">
              <w:r w:rsidRPr="00AF71D1">
                <w:rPr>
                  <w:rFonts w:ascii="Calibri" w:hAnsi="Calibri" w:cs="Calibri"/>
                  <w:color w:val="0000FF"/>
                </w:rPr>
                <w:t>пункта 6.2.43</w:t>
              </w:r>
            </w:hyperlink>
            <w:r w:rsidRPr="00AF71D1">
              <w:rPr>
                <w:rFonts w:ascii="Calibri" w:hAnsi="Calibri" w:cs="Calibri"/>
              </w:rPr>
              <w:t xml:space="preserve"> Правил технической эксплуатации тепловых энергоустановок (</w:t>
            </w:r>
            <w:hyperlink r:id="rId95" w:history="1">
              <w:r w:rsidRPr="00AF71D1">
                <w:rPr>
                  <w:rFonts w:ascii="Calibri" w:hAnsi="Calibri" w:cs="Calibri"/>
                  <w:color w:val="0000FF"/>
                </w:rPr>
                <w:t>подпункт 9.3.23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актов измерений удельного электрического сопротивления грунта и потенциалов блуждающих токов</w:t>
            </w:r>
          </w:p>
        </w:tc>
        <w:tc>
          <w:tcPr>
            <w:tcW w:w="11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электр.сопр</w:t>
            </w:r>
            <w:proofErr w:type="spellEnd"/>
          </w:p>
        </w:tc>
        <w:tc>
          <w:tcPr>
            <w:tcW w:w="1763" w:type="dxa"/>
            <w:tcBorders>
              <w:top w:val="single" w:sz="4" w:space="0" w:color="auto"/>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53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763" w:type="dxa"/>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случае, если на объекте оценки организация не эксплуатирует тепловые сети, </w:t>
            </w:r>
            <w:proofErr w:type="spellStart"/>
            <w:r w:rsidRPr="00AF71D1">
              <w:rPr>
                <w:rFonts w:ascii="Calibri" w:hAnsi="Calibri" w:cs="Calibri"/>
              </w:rPr>
              <w:t>К</w:t>
            </w:r>
            <w:r w:rsidRPr="00AF71D1">
              <w:rPr>
                <w:rFonts w:ascii="Calibri" w:hAnsi="Calibri" w:cs="Calibri"/>
                <w:vertAlign w:val="subscript"/>
              </w:rPr>
              <w:t>электр.сопр</w:t>
            </w:r>
            <w:proofErr w:type="spellEnd"/>
            <w:r w:rsidRPr="00AF71D1">
              <w:rPr>
                <w:rFonts w:ascii="Calibri" w:hAnsi="Calibri" w:cs="Calibri"/>
              </w:rPr>
              <w:t xml:space="preserve"> принимается равным 1</w:t>
            </w:r>
          </w:p>
        </w:tc>
        <w:tc>
          <w:tcPr>
            <w:tcW w:w="1319"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1.6.9</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Акт опробования работоспособности оборудования насосных станций, проведение которого установлено требованиями </w:t>
            </w:r>
            <w:hyperlink r:id="rId96" w:history="1">
              <w:r w:rsidRPr="00AF71D1">
                <w:rPr>
                  <w:rFonts w:ascii="Calibri" w:hAnsi="Calibri" w:cs="Calibri"/>
                  <w:color w:val="0000FF"/>
                </w:rPr>
                <w:t>пункта 6.2.48</w:t>
              </w:r>
            </w:hyperlink>
            <w:r w:rsidRPr="00AF71D1">
              <w:rPr>
                <w:rFonts w:ascii="Calibri" w:hAnsi="Calibri" w:cs="Calibri"/>
              </w:rPr>
              <w:t xml:space="preserve"> Правил технической эксплуатации тепловых энергоустановок (</w:t>
            </w:r>
            <w:hyperlink r:id="rId97" w:history="1">
              <w:r w:rsidRPr="00AF71D1">
                <w:rPr>
                  <w:rFonts w:ascii="Calibri" w:hAnsi="Calibri" w:cs="Calibri"/>
                  <w:color w:val="0000FF"/>
                </w:rPr>
                <w:t>подпункт 9.3.24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акта опробования работоспособности оборудования насосных станций</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насос.стан</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1.6.10</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98" w:history="1">
              <w:r w:rsidRPr="00AF71D1">
                <w:rPr>
                  <w:rFonts w:ascii="Calibri" w:hAnsi="Calibri" w:cs="Calibri"/>
                  <w:color w:val="0000FF"/>
                </w:rPr>
                <w:t>Порядком</w:t>
              </w:r>
            </w:hyperlink>
            <w:r w:rsidRPr="00AF71D1">
              <w:rPr>
                <w:rFonts w:ascii="Calibri" w:hAnsi="Calibri" w:cs="Calibri"/>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w:t>
            </w:r>
            <w:r w:rsidRPr="00AF71D1">
              <w:rPr>
                <w:rFonts w:ascii="Calibri" w:hAnsi="Calibri" w:cs="Calibri"/>
              </w:rPr>
              <w:lastRenderedPageBreak/>
              <w:t>и тепловой энергии), утвержденным приказом Минэнерго России от 10 августа 2012 г. N 377 (</w:t>
            </w:r>
            <w:hyperlink r:id="rId99" w:history="1">
              <w:r w:rsidRPr="00AF71D1">
                <w:rPr>
                  <w:rFonts w:ascii="Calibri" w:hAnsi="Calibri" w:cs="Calibri"/>
                  <w:color w:val="0000FF"/>
                </w:rPr>
                <w:t>подпункт 9.3.25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запаса топлива, не менее утвержденных нормативов запасов топлива</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0,03</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топл</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топл</w:t>
            </w:r>
            <w:proofErr w:type="spellEnd"/>
            <w:r w:rsidRPr="00AF71D1">
              <w:rPr>
                <w:rFonts w:ascii="Calibri" w:hAnsi="Calibri" w:cs="Calibri"/>
              </w:rPr>
              <w:t xml:space="preserve">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догтопл</w:t>
            </w:r>
            <w:proofErr w:type="spellEnd"/>
            <w:r w:rsidRPr="00AF71D1">
              <w:rPr>
                <w:rFonts w:ascii="Calibri" w:hAnsi="Calibri" w:cs="Calibri"/>
              </w:rPr>
              <w:t xml:space="preserve"> * 0,5 +</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запаст</w:t>
            </w:r>
            <w:proofErr w:type="spellEnd"/>
            <w:r w:rsidRPr="00AF71D1">
              <w:rPr>
                <w:rFonts w:ascii="Calibri" w:hAnsi="Calibri" w:cs="Calibri"/>
              </w:rPr>
              <w:t xml:space="preserve"> * 0,5</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1.6.10.1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догтопл</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догтопл</w:t>
            </w:r>
            <w:proofErr w:type="spellEnd"/>
            <w:r w:rsidRPr="00AF71D1">
              <w:rPr>
                <w:rFonts w:ascii="Calibri" w:hAnsi="Calibri" w:cs="Calibri"/>
              </w:rPr>
              <w:t xml:space="preserve"> = 1, если подтверждено наличие договоров </w:t>
            </w:r>
            <w:proofErr w:type="spellStart"/>
            <w:r w:rsidRPr="00AF71D1">
              <w:rPr>
                <w:rFonts w:ascii="Calibri" w:hAnsi="Calibri" w:cs="Calibri"/>
              </w:rPr>
              <w:t>К</w:t>
            </w:r>
            <w:r w:rsidRPr="00AF71D1">
              <w:rPr>
                <w:rFonts w:ascii="Calibri" w:hAnsi="Calibri" w:cs="Calibri"/>
                <w:vertAlign w:val="subscript"/>
              </w:rPr>
              <w:t>доггопл</w:t>
            </w:r>
            <w:proofErr w:type="spellEnd"/>
            <w:r w:rsidRPr="00AF71D1">
              <w:rPr>
                <w:rFonts w:ascii="Calibri" w:hAnsi="Calibri" w:cs="Calibri"/>
              </w:rPr>
              <w:t xml:space="preserve"> = 0, если не подтверждено наличие договоров</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1.6.10.2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подтверждения наличия запаса топлива, не менее утвержденных нормативов запасов топлива</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запаст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запаст</w:t>
            </w:r>
            <w:proofErr w:type="spellEnd"/>
            <w:r w:rsidRPr="00AF71D1">
              <w:rPr>
                <w:rFonts w:ascii="Calibri" w:hAnsi="Calibri" w:cs="Calibri"/>
              </w:rPr>
              <w:t xml:space="preserve"> = 1, если</w:t>
            </w:r>
          </w:p>
          <w:p w:rsidR="00AF71D1" w:rsidRPr="00AF71D1" w:rsidRDefault="00AF71D1" w:rsidP="00AF71D1">
            <w:pPr>
              <w:autoSpaceDE w:val="0"/>
              <w:autoSpaceDN w:val="0"/>
              <w:adjustRightInd w:val="0"/>
              <w:spacing w:after="0" w:line="240" w:lineRule="auto"/>
              <w:rPr>
                <w:rFonts w:ascii="Calibri" w:hAnsi="Calibri" w:cs="Calibri"/>
              </w:rPr>
            </w:pPr>
            <w:proofErr w:type="spellStart"/>
            <w:proofErr w:type="gramStart"/>
            <w:r w:rsidRPr="00AF71D1">
              <w:rPr>
                <w:rFonts w:ascii="Calibri" w:hAnsi="Calibri" w:cs="Calibri"/>
              </w:rPr>
              <w:t>Запас</w:t>
            </w:r>
            <w:r w:rsidRPr="00AF71D1">
              <w:rPr>
                <w:rFonts w:ascii="Calibri" w:hAnsi="Calibri" w:cs="Calibri"/>
                <w:vertAlign w:val="subscript"/>
              </w:rPr>
              <w:t>факт</w:t>
            </w:r>
            <w:proofErr w:type="spellEnd"/>
            <w:r w:rsidRPr="00AF71D1">
              <w:rPr>
                <w:rFonts w:ascii="Calibri" w:hAnsi="Calibri" w:cs="Calibri"/>
              </w:rPr>
              <w:t xml:space="preserve"> &gt;</w:t>
            </w:r>
            <w:proofErr w:type="gramEnd"/>
            <w:r w:rsidRPr="00AF71D1">
              <w:rPr>
                <w:rFonts w:ascii="Calibri" w:hAnsi="Calibri" w:cs="Calibri"/>
              </w:rPr>
              <w:t>=</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Запас</w:t>
            </w:r>
            <w:r w:rsidRPr="00AF71D1">
              <w:rPr>
                <w:rFonts w:ascii="Calibri" w:hAnsi="Calibri" w:cs="Calibri"/>
                <w:vertAlign w:val="subscript"/>
              </w:rPr>
              <w:t>нормат</w:t>
            </w:r>
            <w:proofErr w:type="spellEnd"/>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запаст</w:t>
            </w:r>
            <w:proofErr w:type="spellEnd"/>
            <w:r w:rsidRPr="00AF71D1">
              <w:rPr>
                <w:rFonts w:ascii="Calibri" w:hAnsi="Calibri" w:cs="Calibri"/>
              </w:rPr>
              <w:t xml:space="preserve"> = 0, если</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Запас</w:t>
            </w:r>
            <w:r w:rsidRPr="00AF71D1">
              <w:rPr>
                <w:rFonts w:ascii="Calibri" w:hAnsi="Calibri" w:cs="Calibri"/>
                <w:vertAlign w:val="subscript"/>
              </w:rPr>
              <w:t>факт</w:t>
            </w:r>
            <w:proofErr w:type="spellEnd"/>
            <w:r w:rsidRPr="00AF71D1">
              <w:rPr>
                <w:rFonts w:ascii="Calibri" w:hAnsi="Calibri" w:cs="Calibri"/>
              </w:rPr>
              <w:t xml:space="preserve"> &lt;</w:t>
            </w:r>
          </w:p>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Запас</w:t>
            </w:r>
            <w:r w:rsidRPr="00AF71D1">
              <w:rPr>
                <w:rFonts w:ascii="Calibri" w:hAnsi="Calibri" w:cs="Calibri"/>
                <w:vertAlign w:val="subscript"/>
              </w:rPr>
              <w:t>нормат</w:t>
            </w:r>
            <w:proofErr w:type="spellEnd"/>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1.6.10.2.1</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фактический объем запаса топлива, тыс. т</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Запас</w:t>
            </w:r>
            <w:r w:rsidRPr="00AF71D1">
              <w:rPr>
                <w:rFonts w:ascii="Calibri" w:hAnsi="Calibri" w:cs="Calibri"/>
                <w:vertAlign w:val="subscript"/>
              </w:rPr>
              <w:t>факт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фактическое значение</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1.6.10.2.2</w:t>
            </w:r>
          </w:p>
        </w:tc>
        <w:tc>
          <w:tcPr>
            <w:tcW w:w="2611" w:type="dxa"/>
            <w:vMerge/>
            <w:tcBorders>
              <w:left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утвержденный нормативный объем запаса топлива, тыс. т</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Запас</w:t>
            </w:r>
            <w:r w:rsidRPr="00AF71D1">
              <w:rPr>
                <w:rFonts w:ascii="Calibri" w:hAnsi="Calibri" w:cs="Calibri"/>
                <w:vertAlign w:val="subscript"/>
              </w:rPr>
              <w:t>нормат</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фактическое значение</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1.6.11</w:t>
            </w:r>
          </w:p>
        </w:tc>
        <w:tc>
          <w:tcPr>
            <w:tcW w:w="2611" w:type="dxa"/>
            <w:vMerge w:val="restart"/>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val="restart"/>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Утвержденный в соответствии с требованиями </w:t>
            </w:r>
            <w:hyperlink r:id="rId100" w:history="1">
              <w:r w:rsidRPr="00AF71D1">
                <w:rPr>
                  <w:rFonts w:ascii="Calibri" w:hAnsi="Calibri" w:cs="Calibri"/>
                  <w:color w:val="0000FF"/>
                </w:rPr>
                <w:t>пункта 2.7.3</w:t>
              </w:r>
            </w:hyperlink>
            <w:r w:rsidRPr="00AF71D1">
              <w:rPr>
                <w:rFonts w:ascii="Calibri" w:hAnsi="Calibri" w:cs="Calibri"/>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01" w:history="1">
              <w:r w:rsidRPr="00AF71D1">
                <w:rPr>
                  <w:rFonts w:ascii="Calibri" w:hAnsi="Calibri" w:cs="Calibri"/>
                  <w:color w:val="0000FF"/>
                </w:rPr>
                <w:t>Положения</w:t>
              </w:r>
            </w:hyperlink>
            <w:r w:rsidRPr="00AF71D1">
              <w:rPr>
                <w:rFonts w:ascii="Calibri" w:hAnsi="Calibri" w:cs="Calibri"/>
              </w:rPr>
              <w:t xml:space="preserve"> по ведению бухгалтерского учета и </w:t>
            </w:r>
            <w:r w:rsidRPr="00AF71D1">
              <w:rPr>
                <w:rFonts w:ascii="Calibri" w:hAnsi="Calibri" w:cs="Calibri"/>
              </w:rPr>
              <w:lastRenderedPageBreak/>
              <w:t xml:space="preserve">бухгалтерской отчетности в Российской Федерации, утвержденного приказом Минфина России от 29 июля 1998 г. N 34н </w:t>
            </w:r>
            <w:hyperlink r:id="rId102" w:history="1">
              <w:r w:rsidRPr="00AF71D1">
                <w:rPr>
                  <w:rFonts w:ascii="Calibri" w:hAnsi="Calibri" w:cs="Calibri"/>
                  <w:color w:val="0000FF"/>
                </w:rPr>
                <w:t>&lt;5&gt;</w:t>
              </w:r>
            </w:hyperlink>
            <w:r w:rsidRPr="00AF71D1">
              <w:rPr>
                <w:rFonts w:ascii="Calibri" w:hAnsi="Calibri" w:cs="Calibri"/>
              </w:rPr>
              <w:t xml:space="preserve"> (</w:t>
            </w:r>
            <w:hyperlink r:id="rId103" w:history="1">
              <w:r w:rsidRPr="00AF71D1">
                <w:rPr>
                  <w:rFonts w:ascii="Calibri" w:hAnsi="Calibri" w:cs="Calibri"/>
                  <w:color w:val="0000FF"/>
                </w:rPr>
                <w:t>подпункт 9.3.26 Пункта 9</w:t>
              </w:r>
            </w:hyperlink>
            <w:r w:rsidRPr="00AF71D1">
              <w:rPr>
                <w:rFonts w:ascii="Calibri" w:hAnsi="Calibri" w:cs="Calibri"/>
              </w:rPr>
              <w:t xml:space="preserve"> Правил)</w:t>
            </w:r>
          </w:p>
        </w:tc>
        <w:tc>
          <w:tcPr>
            <w:tcW w:w="2221" w:type="dxa"/>
            <w:vMerge w:val="restart"/>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запасов материалов, запорной арматуры, запасных частей, средств механизации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матер</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матер</w:t>
            </w:r>
            <w:proofErr w:type="spellEnd"/>
            <w:r w:rsidRPr="00AF71D1">
              <w:rPr>
                <w:rFonts w:ascii="Calibri" w:hAnsi="Calibri" w:cs="Calibri"/>
              </w:rPr>
              <w:t xml:space="preserve"> = % наличия запас мат факт по </w:t>
            </w:r>
            <w:proofErr w:type="spellStart"/>
            <w:r w:rsidRPr="00AF71D1">
              <w:rPr>
                <w:rFonts w:ascii="Calibri" w:hAnsi="Calibri" w:cs="Calibri"/>
              </w:rPr>
              <w:t>инвентар</w:t>
            </w:r>
            <w:proofErr w:type="spellEnd"/>
            <w:r w:rsidRPr="00AF71D1">
              <w:rPr>
                <w:rFonts w:ascii="Calibri" w:hAnsi="Calibri" w:cs="Calibri"/>
              </w:rPr>
              <w:t xml:space="preserve"> / 100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1.6.11.2</w:t>
            </w:r>
          </w:p>
        </w:tc>
        <w:tc>
          <w:tcPr>
            <w:tcW w:w="2611" w:type="dxa"/>
            <w:vMerge/>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221" w:type="dxa"/>
            <w:vMerge/>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 наличия запас мат факт по </w:t>
            </w:r>
            <w:proofErr w:type="spellStart"/>
            <w:r w:rsidRPr="00AF71D1">
              <w:rPr>
                <w:rFonts w:ascii="Calibri" w:hAnsi="Calibri" w:cs="Calibri"/>
              </w:rPr>
              <w:t>инвентар</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Фактическое значение</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1.6.12</w:t>
            </w:r>
          </w:p>
        </w:tc>
        <w:tc>
          <w:tcPr>
            <w:tcW w:w="2611" w:type="dxa"/>
            <w:vMerge/>
            <w:tcBorders>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2655" w:type="dxa"/>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 соответствии с требованиями </w:t>
            </w:r>
            <w:hyperlink r:id="rId104" w:history="1">
              <w:r w:rsidRPr="00AF71D1">
                <w:rPr>
                  <w:rFonts w:ascii="Calibri" w:hAnsi="Calibri" w:cs="Calibri"/>
                  <w:color w:val="0000FF"/>
                </w:rPr>
                <w:t>части 1 статьи 9</w:t>
              </w:r>
            </w:hyperlink>
            <w:r w:rsidRPr="00AF71D1">
              <w:rPr>
                <w:rFonts w:ascii="Calibri" w:hAnsi="Calibri" w:cs="Calibri"/>
              </w:rPr>
              <w:t xml:space="preserve"> Федерального закона о промышленной безопасности копия лицензии или выписки из реестра лицензий </w:t>
            </w:r>
            <w:proofErr w:type="spellStart"/>
            <w:r w:rsidRPr="00AF71D1">
              <w:rPr>
                <w:rFonts w:ascii="Calibri" w:hAnsi="Calibri" w:cs="Calibri"/>
              </w:rPr>
              <w:t>Ростехнадзора</w:t>
            </w:r>
            <w:proofErr w:type="spellEnd"/>
            <w:r w:rsidRPr="00AF71D1">
              <w:rPr>
                <w:rFonts w:ascii="Calibri" w:hAnsi="Calibri" w:cs="Calibri"/>
              </w:rP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w:t>
            </w:r>
            <w:r w:rsidRPr="00AF71D1">
              <w:rPr>
                <w:rFonts w:ascii="Calibri" w:hAnsi="Calibri" w:cs="Calibri"/>
              </w:rPr>
              <w:lastRenderedPageBreak/>
              <w:t>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r:id="rId105" w:history="1">
              <w:r w:rsidRPr="00AF71D1">
                <w:rPr>
                  <w:rFonts w:ascii="Calibri" w:hAnsi="Calibri" w:cs="Calibri"/>
                  <w:color w:val="0000FF"/>
                </w:rPr>
                <w:t>подпункт 9.3.27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лицензии </w:t>
            </w:r>
            <w:proofErr w:type="spellStart"/>
            <w:r w:rsidRPr="00AF71D1">
              <w:rPr>
                <w:rFonts w:ascii="Calibri" w:hAnsi="Calibri" w:cs="Calibri"/>
              </w:rPr>
              <w:t>Ростехнадзора</w:t>
            </w:r>
            <w:proofErr w:type="spellEnd"/>
            <w:r w:rsidRPr="00AF71D1">
              <w:rPr>
                <w:rFonts w:ascii="Calibri" w:hAnsi="Calibri" w:cs="Calibri"/>
              </w:rPr>
              <w:t xml:space="preserve"> и договора обязательного страхования гражданской ответственности</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страх</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1.7</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AF71D1">
              <w:rPr>
                <w:rFonts w:ascii="Calibri" w:hAnsi="Calibri" w:cs="Calibri"/>
              </w:rPr>
              <w:t>теплосетевой</w:t>
            </w:r>
            <w:proofErr w:type="spellEnd"/>
            <w:r w:rsidRPr="00AF71D1">
              <w:rPr>
                <w:rFonts w:ascii="Calibri" w:hAnsi="Calibri" w:cs="Calibri"/>
              </w:rPr>
              <w:t xml:space="preserve"> организации (</w:t>
            </w:r>
            <w:hyperlink r:id="rId106" w:history="1">
              <w:r w:rsidRPr="00AF71D1">
                <w:rPr>
                  <w:rFonts w:ascii="Calibri" w:hAnsi="Calibri" w:cs="Calibri"/>
                  <w:color w:val="0000FF"/>
                </w:rPr>
                <w:t>пункт 8 части 4 статьи 20</w:t>
              </w:r>
            </w:hyperlink>
            <w:r w:rsidRPr="00AF71D1">
              <w:rPr>
                <w:rFonts w:ascii="Calibri" w:hAnsi="Calibri" w:cs="Calibri"/>
              </w:rPr>
              <w:t xml:space="preserve"> 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07" w:history="1">
              <w:r w:rsidRPr="00AF71D1">
                <w:rPr>
                  <w:rFonts w:ascii="Calibri" w:hAnsi="Calibri" w:cs="Calibri"/>
                  <w:color w:val="0000FF"/>
                </w:rPr>
                <w:t>Правил</w:t>
              </w:r>
            </w:hyperlink>
            <w:r w:rsidRPr="00AF71D1">
              <w:rPr>
                <w:rFonts w:ascii="Calibri" w:hAnsi="Calibri" w:cs="Calibri"/>
              </w:rPr>
              <w:t xml:space="preserve"> выдачи разрешений на допуск в эксплуатацию </w:t>
            </w:r>
            <w:proofErr w:type="spellStart"/>
            <w:r w:rsidRPr="00AF71D1">
              <w:rPr>
                <w:rFonts w:ascii="Calibri" w:hAnsi="Calibri" w:cs="Calibri"/>
              </w:rPr>
              <w:t>энергопринимающих</w:t>
            </w:r>
            <w:proofErr w:type="spellEnd"/>
            <w:r w:rsidRPr="00AF71D1">
              <w:rPr>
                <w:rFonts w:ascii="Calibri" w:hAnsi="Calibri" w:cs="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AF71D1">
              <w:rPr>
                <w:rFonts w:ascii="Calibri" w:hAnsi="Calibri" w:cs="Calibri"/>
              </w:rPr>
              <w:t>теплопотребляющих</w:t>
            </w:r>
            <w:proofErr w:type="spellEnd"/>
            <w:r w:rsidRPr="00AF71D1">
              <w:rPr>
                <w:rFonts w:ascii="Calibri" w:hAnsi="Calibri" w:cs="Calibri"/>
              </w:rPr>
              <w:t xml:space="preserve"> установок, утвержденных постановлением Правительства Российской Федерации от 30 января 2021 г. N 85 </w:t>
            </w:r>
            <w:hyperlink r:id="rId108" w:history="1">
              <w:r w:rsidRPr="00AF71D1">
                <w:rPr>
                  <w:rFonts w:ascii="Calibri" w:hAnsi="Calibri" w:cs="Calibri"/>
                  <w:color w:val="0000FF"/>
                </w:rPr>
                <w:t>&lt;6&gt;</w:t>
              </w:r>
            </w:hyperlink>
            <w:r w:rsidRPr="00AF71D1">
              <w:rPr>
                <w:rFonts w:ascii="Calibri" w:hAnsi="Calibri" w:cs="Calibri"/>
              </w:rPr>
              <w:t xml:space="preserve">, построенных для реализации мероприятий </w:t>
            </w:r>
            <w:r w:rsidRPr="00AF71D1">
              <w:rPr>
                <w:rFonts w:ascii="Calibri" w:hAnsi="Calibri" w:cs="Calibri"/>
              </w:rPr>
              <w:lastRenderedPageBreak/>
              <w:t xml:space="preserve">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AF71D1">
              <w:rPr>
                <w:rFonts w:ascii="Calibri" w:hAnsi="Calibri" w:cs="Calibri"/>
              </w:rPr>
              <w:t>теплосетевой</w:t>
            </w:r>
            <w:proofErr w:type="spellEnd"/>
            <w:r w:rsidRPr="00AF71D1">
              <w:rPr>
                <w:rFonts w:ascii="Calibri" w:hAnsi="Calibri" w:cs="Calibri"/>
              </w:rPr>
              <w:t xml:space="preserve"> организации согласно </w:t>
            </w:r>
            <w:hyperlink r:id="rId109" w:history="1">
              <w:r w:rsidRPr="00AF71D1">
                <w:rPr>
                  <w:rFonts w:ascii="Calibri" w:hAnsi="Calibri" w:cs="Calibri"/>
                  <w:color w:val="0000FF"/>
                </w:rPr>
                <w:t>части 8 статьи 20</w:t>
              </w:r>
            </w:hyperlink>
            <w:r w:rsidRPr="00AF71D1">
              <w:rPr>
                <w:rFonts w:ascii="Calibri" w:hAnsi="Calibri" w:cs="Calibri"/>
              </w:rPr>
              <w:t xml:space="preserve"> и </w:t>
            </w:r>
            <w:hyperlink r:id="rId110" w:history="1">
              <w:r w:rsidRPr="00AF71D1">
                <w:rPr>
                  <w:rFonts w:ascii="Calibri" w:hAnsi="Calibri" w:cs="Calibri"/>
                  <w:color w:val="0000FF"/>
                </w:rPr>
                <w:t>части 10 статьи 29</w:t>
              </w:r>
            </w:hyperlink>
            <w:r w:rsidRPr="00AF71D1">
              <w:rPr>
                <w:rFonts w:ascii="Calibri" w:hAnsi="Calibri" w:cs="Calibri"/>
              </w:rPr>
              <w:t xml:space="preserve"> Федерального закона о теплоснабжении) (</w:t>
            </w:r>
            <w:hyperlink r:id="rId111" w:history="1">
              <w:r w:rsidRPr="00AF71D1">
                <w:rPr>
                  <w:rFonts w:ascii="Calibri" w:hAnsi="Calibri" w:cs="Calibri"/>
                  <w:color w:val="0000FF"/>
                </w:rPr>
                <w:t>подпункт 9.3.29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Показатель наличия разрешения на допуск в эксплуатацию </w:t>
            </w:r>
            <w:proofErr w:type="spellStart"/>
            <w:r w:rsidRPr="00AF71D1">
              <w:rPr>
                <w:rFonts w:ascii="Calibri" w:hAnsi="Calibri" w:cs="Calibri"/>
              </w:rPr>
              <w:t>энергопринимающих</w:t>
            </w:r>
            <w:proofErr w:type="spellEnd"/>
            <w:r w:rsidRPr="00AF71D1">
              <w:rPr>
                <w:rFonts w:ascii="Calibri" w:hAnsi="Calibri" w:cs="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AF71D1">
              <w:rPr>
                <w:rFonts w:ascii="Calibri" w:hAnsi="Calibri" w:cs="Calibri"/>
              </w:rPr>
              <w:t>теплопотребляющих</w:t>
            </w:r>
            <w:proofErr w:type="spellEnd"/>
            <w:r w:rsidRPr="00AF71D1">
              <w:rPr>
                <w:rFonts w:ascii="Calibri" w:hAnsi="Calibri" w:cs="Calibri"/>
              </w:rPr>
              <w:t xml:space="preserve"> установок, построенных для реализации мероприятий по резервированию систем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резерв</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1.8</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112" w:history="1">
              <w:r w:rsidRPr="00AF71D1">
                <w:rPr>
                  <w:rFonts w:ascii="Calibri" w:hAnsi="Calibri" w:cs="Calibri"/>
                  <w:color w:val="0000FF"/>
                </w:rPr>
                <w:t>пункт 9 части 4 статьи 20</w:t>
              </w:r>
            </w:hyperlink>
            <w:r w:rsidRPr="00AF71D1">
              <w:rPr>
                <w:rFonts w:ascii="Calibri" w:hAnsi="Calibri" w:cs="Calibri"/>
              </w:rPr>
              <w:t xml:space="preserve"> Федерального закона о теплоснабжении)</w:t>
            </w:r>
          </w:p>
        </w:tc>
        <w:tc>
          <w:tcPr>
            <w:tcW w:w="2655" w:type="dxa"/>
            <w:tcBorders>
              <w:top w:val="single" w:sz="4" w:space="0" w:color="auto"/>
              <w:left w:val="single" w:sz="4" w:space="0" w:color="auto"/>
              <w:bottom w:val="single" w:sz="4" w:space="0" w:color="auto"/>
              <w:right w:val="single" w:sz="4" w:space="0" w:color="auto"/>
            </w:tcBorders>
            <w:vAlign w:val="bottom"/>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Утвержденный в соответствии с требованиями </w:t>
            </w:r>
            <w:hyperlink r:id="rId113" w:history="1">
              <w:r w:rsidRPr="00AF71D1">
                <w:rPr>
                  <w:rFonts w:ascii="Calibri" w:hAnsi="Calibri" w:cs="Calibri"/>
                  <w:color w:val="0000FF"/>
                </w:rPr>
                <w:t>пункта 15.4.3</w:t>
              </w:r>
            </w:hyperlink>
            <w:r w:rsidRPr="00AF71D1">
              <w:rPr>
                <w:rFonts w:ascii="Calibri" w:hAnsi="Calibri" w:cs="Calibri"/>
              </w:rPr>
              <w:t xml:space="preserve"> Правил технической эксплуатации тепловых энергоустановок и (или) </w:t>
            </w:r>
            <w:hyperlink r:id="rId114" w:history="1">
              <w:r w:rsidRPr="00AF71D1">
                <w:rPr>
                  <w:rFonts w:ascii="Calibri" w:hAnsi="Calibri" w:cs="Calibri"/>
                  <w:color w:val="0000FF"/>
                </w:rPr>
                <w:t>Положения</w:t>
              </w:r>
            </w:hyperlink>
            <w:r w:rsidRPr="00AF71D1">
              <w:rPr>
                <w:rFonts w:ascii="Calibri" w:hAnsi="Calibri" w:cs="Calibri"/>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w:t>
            </w:r>
            <w:r w:rsidRPr="00AF71D1">
              <w:rPr>
                <w:rFonts w:ascii="Calibri" w:hAnsi="Calibri" w:cs="Calibri"/>
              </w:rPr>
              <w:lastRenderedPageBreak/>
              <w:t xml:space="preserve">Федерации от 15 сентября 2020 г. N 1437 </w:t>
            </w:r>
            <w:hyperlink r:id="rId115" w:history="1">
              <w:r w:rsidRPr="00AF71D1">
                <w:rPr>
                  <w:rFonts w:ascii="Calibri" w:hAnsi="Calibri" w:cs="Calibri"/>
                  <w:color w:val="0000FF"/>
                </w:rPr>
                <w:t>&lt;7&gt;</w:t>
              </w:r>
            </w:hyperlink>
            <w:r w:rsidRPr="00AF71D1">
              <w:rPr>
                <w:rFonts w:ascii="Calibri" w:hAnsi="Calibri" w:cs="Calibri"/>
              </w:rPr>
              <w:t xml:space="preserve">, порядок (план) действий по ликвидации последствий аварийных ситуаций в сфере теплоснабжения или предусмотренные </w:t>
            </w:r>
            <w:hyperlink r:id="rId116" w:history="1">
              <w:r w:rsidRPr="00AF71D1">
                <w:rPr>
                  <w:rFonts w:ascii="Calibri" w:hAnsi="Calibri" w:cs="Calibri"/>
                  <w:color w:val="0000FF"/>
                </w:rPr>
                <w:t>пунктом 386</w:t>
              </w:r>
            </w:hyperlink>
            <w:r w:rsidRPr="00AF71D1">
              <w:rPr>
                <w:rFonts w:ascii="Calibri" w:hAnsi="Calibri" w:cs="Calibri"/>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наличия порядка (плана) действий по ликвидации последствий аварийных ситуаций в сфере теплоснабжения</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0,01</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порядок</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2</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rsidRPr="00AF71D1">
              <w:rPr>
                <w:rFonts w:ascii="Calibri" w:hAnsi="Calibri" w:cs="Calibri"/>
              </w:rP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117" w:history="1">
              <w:r w:rsidRPr="00AF71D1">
                <w:rPr>
                  <w:rFonts w:ascii="Calibri" w:hAnsi="Calibri" w:cs="Calibri"/>
                  <w:color w:val="0000FF"/>
                </w:rPr>
                <w:t>пунктом 2 части 1 статьи 4.1</w:t>
              </w:r>
            </w:hyperlink>
            <w:r w:rsidRPr="00AF71D1">
              <w:rPr>
                <w:rFonts w:ascii="Calibri" w:hAnsi="Calibri" w:cs="Calibri"/>
              </w:rPr>
              <w:t xml:space="preserve"> Федерального закона о теплоснабжении и </w:t>
            </w:r>
            <w:hyperlink r:id="rId118" w:history="1">
              <w:r w:rsidRPr="00AF71D1">
                <w:rPr>
                  <w:rFonts w:ascii="Calibri" w:hAnsi="Calibri" w:cs="Calibri"/>
                  <w:color w:val="0000FF"/>
                </w:rPr>
                <w:t>абзацем вторым пункта 2 статьи 5</w:t>
              </w:r>
            </w:hyperlink>
            <w:r w:rsidRPr="00AF71D1">
              <w:rPr>
                <w:rFonts w:ascii="Calibri" w:hAnsi="Calibri" w:cs="Calibri"/>
              </w:rPr>
              <w:t xml:space="preserve"> Федерального закона о промышленной безопасности, об устранении нарушений требований </w:t>
            </w:r>
            <w:hyperlink r:id="rId119" w:history="1">
              <w:r w:rsidRPr="00AF71D1">
                <w:rPr>
                  <w:rFonts w:ascii="Calibri" w:hAnsi="Calibri" w:cs="Calibri"/>
                  <w:color w:val="0000FF"/>
                </w:rPr>
                <w:t>пунктов 2.3.14</w:t>
              </w:r>
            </w:hyperlink>
            <w:r w:rsidRPr="00AF71D1">
              <w:rPr>
                <w:rFonts w:ascii="Calibri" w:hAnsi="Calibri" w:cs="Calibri"/>
              </w:rPr>
              <w:t xml:space="preserve">, </w:t>
            </w:r>
            <w:hyperlink r:id="rId120" w:history="1">
              <w:r w:rsidRPr="00AF71D1">
                <w:rPr>
                  <w:rFonts w:ascii="Calibri" w:hAnsi="Calibri" w:cs="Calibri"/>
                  <w:color w:val="0000FF"/>
                </w:rPr>
                <w:t>2.3.15</w:t>
              </w:r>
            </w:hyperlink>
            <w:r w:rsidRPr="00AF71D1">
              <w:rPr>
                <w:rFonts w:ascii="Calibri" w:hAnsi="Calibri" w:cs="Calibri"/>
              </w:rPr>
              <w:t xml:space="preserve">, </w:t>
            </w:r>
            <w:hyperlink r:id="rId121" w:history="1">
              <w:r w:rsidRPr="00AF71D1">
                <w:rPr>
                  <w:rFonts w:ascii="Calibri" w:hAnsi="Calibri" w:cs="Calibri"/>
                  <w:color w:val="0000FF"/>
                </w:rPr>
                <w:t>2.8.1</w:t>
              </w:r>
            </w:hyperlink>
            <w:r w:rsidRPr="00AF71D1">
              <w:rPr>
                <w:rFonts w:ascii="Calibri" w:hAnsi="Calibri" w:cs="Calibri"/>
              </w:rPr>
              <w:t xml:space="preserve">, </w:t>
            </w:r>
            <w:hyperlink r:id="rId122" w:history="1">
              <w:r w:rsidRPr="00AF71D1">
                <w:rPr>
                  <w:rFonts w:ascii="Calibri" w:hAnsi="Calibri" w:cs="Calibri"/>
                  <w:color w:val="0000FF"/>
                </w:rPr>
                <w:t>3.3.4</w:t>
              </w:r>
            </w:hyperlink>
            <w:r w:rsidRPr="00AF71D1">
              <w:rPr>
                <w:rFonts w:ascii="Calibri" w:hAnsi="Calibri" w:cs="Calibri"/>
              </w:rPr>
              <w:t xml:space="preserve"> - </w:t>
            </w:r>
            <w:hyperlink r:id="rId123" w:history="1">
              <w:r w:rsidRPr="00AF71D1">
                <w:rPr>
                  <w:rFonts w:ascii="Calibri" w:hAnsi="Calibri" w:cs="Calibri"/>
                  <w:color w:val="0000FF"/>
                </w:rPr>
                <w:t>3.3.8</w:t>
              </w:r>
            </w:hyperlink>
            <w:r w:rsidRPr="00AF71D1">
              <w:rPr>
                <w:rFonts w:ascii="Calibri" w:hAnsi="Calibri" w:cs="Calibri"/>
              </w:rPr>
              <w:t xml:space="preserve">, </w:t>
            </w:r>
            <w:hyperlink r:id="rId124" w:history="1">
              <w:r w:rsidRPr="00AF71D1">
                <w:rPr>
                  <w:rFonts w:ascii="Calibri" w:hAnsi="Calibri" w:cs="Calibri"/>
                  <w:color w:val="0000FF"/>
                </w:rPr>
                <w:t>4.1.1</w:t>
              </w:r>
            </w:hyperlink>
            <w:r w:rsidRPr="00AF71D1">
              <w:rPr>
                <w:rFonts w:ascii="Calibri" w:hAnsi="Calibri" w:cs="Calibri"/>
              </w:rPr>
              <w:t xml:space="preserve">, </w:t>
            </w:r>
            <w:hyperlink r:id="rId125" w:history="1">
              <w:r w:rsidRPr="00AF71D1">
                <w:rPr>
                  <w:rFonts w:ascii="Calibri" w:hAnsi="Calibri" w:cs="Calibri"/>
                  <w:color w:val="0000FF"/>
                </w:rPr>
                <w:t>5.3.6</w:t>
              </w:r>
            </w:hyperlink>
            <w:r w:rsidRPr="00AF71D1">
              <w:rPr>
                <w:rFonts w:ascii="Calibri" w:hAnsi="Calibri" w:cs="Calibri"/>
              </w:rPr>
              <w:t xml:space="preserve">, </w:t>
            </w:r>
            <w:hyperlink r:id="rId126" w:history="1">
              <w:r w:rsidRPr="00AF71D1">
                <w:rPr>
                  <w:rFonts w:ascii="Calibri" w:hAnsi="Calibri" w:cs="Calibri"/>
                  <w:color w:val="0000FF"/>
                </w:rPr>
                <w:t>5.3.26</w:t>
              </w:r>
            </w:hyperlink>
            <w:r w:rsidRPr="00AF71D1">
              <w:rPr>
                <w:rFonts w:ascii="Calibri" w:hAnsi="Calibri" w:cs="Calibri"/>
              </w:rPr>
              <w:t xml:space="preserve">, </w:t>
            </w:r>
            <w:hyperlink r:id="rId127" w:history="1">
              <w:r w:rsidRPr="00AF71D1">
                <w:rPr>
                  <w:rFonts w:ascii="Calibri" w:hAnsi="Calibri" w:cs="Calibri"/>
                  <w:color w:val="0000FF"/>
                </w:rPr>
                <w:t>5.3.31</w:t>
              </w:r>
            </w:hyperlink>
            <w:r w:rsidRPr="00AF71D1">
              <w:rPr>
                <w:rFonts w:ascii="Calibri" w:hAnsi="Calibri" w:cs="Calibri"/>
              </w:rPr>
              <w:t xml:space="preserve">, </w:t>
            </w:r>
            <w:hyperlink r:id="rId128" w:history="1">
              <w:r w:rsidRPr="00AF71D1">
                <w:rPr>
                  <w:rFonts w:ascii="Calibri" w:hAnsi="Calibri" w:cs="Calibri"/>
                  <w:color w:val="0000FF"/>
                </w:rPr>
                <w:t>5.3.32</w:t>
              </w:r>
            </w:hyperlink>
            <w:r w:rsidRPr="00AF71D1">
              <w:rPr>
                <w:rFonts w:ascii="Calibri" w:hAnsi="Calibri" w:cs="Calibri"/>
              </w:rPr>
              <w:t xml:space="preserve">, </w:t>
            </w:r>
            <w:hyperlink r:id="rId129" w:history="1">
              <w:r w:rsidRPr="00AF71D1">
                <w:rPr>
                  <w:rFonts w:ascii="Calibri" w:hAnsi="Calibri" w:cs="Calibri"/>
                  <w:color w:val="0000FF"/>
                </w:rPr>
                <w:t>5.3.52</w:t>
              </w:r>
            </w:hyperlink>
            <w:r w:rsidRPr="00AF71D1">
              <w:rPr>
                <w:rFonts w:ascii="Calibri" w:hAnsi="Calibri" w:cs="Calibri"/>
              </w:rPr>
              <w:t xml:space="preserve">, </w:t>
            </w:r>
            <w:hyperlink r:id="rId130" w:history="1">
              <w:r w:rsidRPr="00AF71D1">
                <w:rPr>
                  <w:rFonts w:ascii="Calibri" w:hAnsi="Calibri" w:cs="Calibri"/>
                  <w:color w:val="0000FF"/>
                </w:rPr>
                <w:t>6.2.16</w:t>
              </w:r>
            </w:hyperlink>
            <w:r w:rsidRPr="00AF71D1">
              <w:rPr>
                <w:rFonts w:ascii="Calibri" w:hAnsi="Calibri" w:cs="Calibri"/>
              </w:rPr>
              <w:t xml:space="preserve">, </w:t>
            </w:r>
            <w:hyperlink r:id="rId131" w:history="1">
              <w:r w:rsidRPr="00AF71D1">
                <w:rPr>
                  <w:rFonts w:ascii="Calibri" w:hAnsi="Calibri" w:cs="Calibri"/>
                  <w:color w:val="0000FF"/>
                </w:rPr>
                <w:t>6.2.26</w:t>
              </w:r>
            </w:hyperlink>
            <w:r w:rsidRPr="00AF71D1">
              <w:rPr>
                <w:rFonts w:ascii="Calibri" w:hAnsi="Calibri" w:cs="Calibri"/>
              </w:rPr>
              <w:t xml:space="preserve">, </w:t>
            </w:r>
            <w:hyperlink r:id="rId132" w:history="1">
              <w:r w:rsidRPr="00AF71D1">
                <w:rPr>
                  <w:rFonts w:ascii="Calibri" w:hAnsi="Calibri" w:cs="Calibri"/>
                  <w:color w:val="0000FF"/>
                </w:rPr>
                <w:t>6.2.32</w:t>
              </w:r>
            </w:hyperlink>
            <w:r w:rsidRPr="00AF71D1">
              <w:rPr>
                <w:rFonts w:ascii="Calibri" w:hAnsi="Calibri" w:cs="Calibri"/>
              </w:rPr>
              <w:t xml:space="preserve">, </w:t>
            </w:r>
            <w:hyperlink r:id="rId133" w:history="1">
              <w:r w:rsidRPr="00AF71D1">
                <w:rPr>
                  <w:rFonts w:ascii="Calibri" w:hAnsi="Calibri" w:cs="Calibri"/>
                  <w:color w:val="0000FF"/>
                </w:rPr>
                <w:t>6.2.48</w:t>
              </w:r>
            </w:hyperlink>
            <w:r w:rsidRPr="00AF71D1">
              <w:rPr>
                <w:rFonts w:ascii="Calibri" w:hAnsi="Calibri" w:cs="Calibri"/>
              </w:rPr>
              <w:t xml:space="preserve">, </w:t>
            </w:r>
            <w:hyperlink r:id="rId134" w:history="1">
              <w:r w:rsidRPr="00AF71D1">
                <w:rPr>
                  <w:rFonts w:ascii="Calibri" w:hAnsi="Calibri" w:cs="Calibri"/>
                  <w:color w:val="0000FF"/>
                </w:rPr>
                <w:t>6.2.52</w:t>
              </w:r>
            </w:hyperlink>
            <w:r w:rsidRPr="00AF71D1">
              <w:rPr>
                <w:rFonts w:ascii="Calibri" w:hAnsi="Calibri" w:cs="Calibri"/>
              </w:rPr>
              <w:t xml:space="preserve">, </w:t>
            </w:r>
            <w:hyperlink r:id="rId135" w:history="1">
              <w:r w:rsidRPr="00AF71D1">
                <w:rPr>
                  <w:rFonts w:ascii="Calibri" w:hAnsi="Calibri" w:cs="Calibri"/>
                  <w:color w:val="0000FF"/>
                </w:rPr>
                <w:t>6.2.60</w:t>
              </w:r>
            </w:hyperlink>
            <w:r w:rsidRPr="00AF71D1">
              <w:rPr>
                <w:rFonts w:ascii="Calibri" w:hAnsi="Calibri" w:cs="Calibri"/>
              </w:rPr>
              <w:t xml:space="preserve">, </w:t>
            </w:r>
            <w:hyperlink r:id="rId136" w:history="1">
              <w:r w:rsidRPr="00AF71D1">
                <w:rPr>
                  <w:rFonts w:ascii="Calibri" w:hAnsi="Calibri" w:cs="Calibri"/>
                  <w:color w:val="0000FF"/>
                </w:rPr>
                <w:t>6.2.62</w:t>
              </w:r>
            </w:hyperlink>
            <w:r w:rsidRPr="00AF71D1">
              <w:rPr>
                <w:rFonts w:ascii="Calibri" w:hAnsi="Calibri" w:cs="Calibri"/>
              </w:rPr>
              <w:t xml:space="preserve">, </w:t>
            </w:r>
            <w:hyperlink r:id="rId137" w:history="1">
              <w:r w:rsidRPr="00AF71D1">
                <w:rPr>
                  <w:rFonts w:ascii="Calibri" w:hAnsi="Calibri" w:cs="Calibri"/>
                  <w:color w:val="0000FF"/>
                </w:rPr>
                <w:t>8.2.1</w:t>
              </w:r>
            </w:hyperlink>
            <w:r w:rsidRPr="00AF71D1">
              <w:rPr>
                <w:rFonts w:ascii="Calibri" w:hAnsi="Calibri" w:cs="Calibri"/>
              </w:rPr>
              <w:t xml:space="preserve"> - </w:t>
            </w:r>
            <w:hyperlink r:id="rId138" w:history="1">
              <w:r w:rsidRPr="00AF71D1">
                <w:rPr>
                  <w:rFonts w:ascii="Calibri" w:hAnsi="Calibri" w:cs="Calibri"/>
                  <w:color w:val="0000FF"/>
                </w:rPr>
                <w:t>8.2.5</w:t>
              </w:r>
            </w:hyperlink>
            <w:r w:rsidRPr="00AF71D1">
              <w:rPr>
                <w:rFonts w:ascii="Calibri" w:hAnsi="Calibri" w:cs="Calibri"/>
              </w:rPr>
              <w:t xml:space="preserve">, </w:t>
            </w:r>
            <w:hyperlink r:id="rId139" w:history="1">
              <w:r w:rsidRPr="00AF71D1">
                <w:rPr>
                  <w:rFonts w:ascii="Calibri" w:hAnsi="Calibri" w:cs="Calibri"/>
                  <w:color w:val="0000FF"/>
                </w:rPr>
                <w:t>8.2.12</w:t>
              </w:r>
            </w:hyperlink>
            <w:r w:rsidRPr="00AF71D1">
              <w:rPr>
                <w:rFonts w:ascii="Calibri" w:hAnsi="Calibri" w:cs="Calibri"/>
              </w:rPr>
              <w:t xml:space="preserve">, </w:t>
            </w:r>
            <w:hyperlink r:id="rId140" w:history="1">
              <w:r w:rsidRPr="00AF71D1">
                <w:rPr>
                  <w:rFonts w:ascii="Calibri" w:hAnsi="Calibri" w:cs="Calibri"/>
                  <w:color w:val="0000FF"/>
                </w:rPr>
                <w:t>8.2.13</w:t>
              </w:r>
            </w:hyperlink>
            <w:r w:rsidRPr="00AF71D1">
              <w:rPr>
                <w:rFonts w:ascii="Calibri" w:hAnsi="Calibri" w:cs="Calibri"/>
              </w:rPr>
              <w:t xml:space="preserve">, </w:t>
            </w:r>
            <w:hyperlink r:id="rId141" w:history="1">
              <w:r w:rsidRPr="00AF71D1">
                <w:rPr>
                  <w:rFonts w:ascii="Calibri" w:hAnsi="Calibri" w:cs="Calibri"/>
                  <w:color w:val="0000FF"/>
                </w:rPr>
                <w:t>10.1.9</w:t>
              </w:r>
            </w:hyperlink>
            <w:r w:rsidRPr="00AF71D1">
              <w:rPr>
                <w:rFonts w:ascii="Calibri" w:hAnsi="Calibri" w:cs="Calibri"/>
              </w:rPr>
              <w:t xml:space="preserve">, </w:t>
            </w:r>
            <w:hyperlink r:id="rId142" w:history="1">
              <w:r w:rsidRPr="00AF71D1">
                <w:rPr>
                  <w:rFonts w:ascii="Calibri" w:hAnsi="Calibri" w:cs="Calibri"/>
                  <w:color w:val="0000FF"/>
                </w:rPr>
                <w:t>11.1</w:t>
              </w:r>
            </w:hyperlink>
            <w:r w:rsidRPr="00AF71D1">
              <w:rPr>
                <w:rFonts w:ascii="Calibri" w:hAnsi="Calibri" w:cs="Calibri"/>
              </w:rPr>
              <w:t xml:space="preserve">, </w:t>
            </w:r>
            <w:hyperlink r:id="rId143" w:history="1">
              <w:r w:rsidRPr="00AF71D1">
                <w:rPr>
                  <w:rFonts w:ascii="Calibri" w:hAnsi="Calibri" w:cs="Calibri"/>
                  <w:color w:val="0000FF"/>
                </w:rPr>
                <w:t>11.2</w:t>
              </w:r>
            </w:hyperlink>
            <w:r w:rsidRPr="00AF71D1">
              <w:rPr>
                <w:rFonts w:ascii="Calibri" w:hAnsi="Calibri" w:cs="Calibri"/>
              </w:rPr>
              <w:t xml:space="preserve">, </w:t>
            </w:r>
            <w:hyperlink r:id="rId144" w:history="1">
              <w:r w:rsidRPr="00AF71D1">
                <w:rPr>
                  <w:rFonts w:ascii="Calibri" w:hAnsi="Calibri" w:cs="Calibri"/>
                  <w:color w:val="0000FF"/>
                </w:rPr>
                <w:t>11.5</w:t>
              </w:r>
            </w:hyperlink>
            <w:r w:rsidRPr="00AF71D1">
              <w:rPr>
                <w:rFonts w:ascii="Calibri" w:hAnsi="Calibri" w:cs="Calibri"/>
              </w:rPr>
              <w:t xml:space="preserve">, </w:t>
            </w:r>
            <w:hyperlink r:id="rId145" w:history="1">
              <w:r w:rsidRPr="00AF71D1">
                <w:rPr>
                  <w:rFonts w:ascii="Calibri" w:hAnsi="Calibri" w:cs="Calibri"/>
                  <w:color w:val="0000FF"/>
                </w:rPr>
                <w:t>15.1.5</w:t>
              </w:r>
            </w:hyperlink>
            <w:r w:rsidRPr="00AF71D1">
              <w:rPr>
                <w:rFonts w:ascii="Calibri" w:hAnsi="Calibri" w:cs="Calibri"/>
              </w:rPr>
              <w:t xml:space="preserve"> - </w:t>
            </w:r>
            <w:hyperlink r:id="rId146" w:history="1">
              <w:r w:rsidRPr="00AF71D1">
                <w:rPr>
                  <w:rFonts w:ascii="Calibri" w:hAnsi="Calibri" w:cs="Calibri"/>
                  <w:color w:val="0000FF"/>
                </w:rPr>
                <w:t>15.1.7</w:t>
              </w:r>
            </w:hyperlink>
            <w:r w:rsidRPr="00AF71D1">
              <w:rPr>
                <w:rFonts w:ascii="Calibri" w:hAnsi="Calibri" w:cs="Calibri"/>
              </w:rPr>
              <w:t xml:space="preserve"> Правил технической эксплуатации тепловых энергоустановок и </w:t>
            </w:r>
            <w:hyperlink r:id="rId147" w:history="1">
              <w:r w:rsidRPr="00AF71D1">
                <w:rPr>
                  <w:rFonts w:ascii="Calibri" w:hAnsi="Calibri" w:cs="Calibri"/>
                  <w:color w:val="0000FF"/>
                </w:rPr>
                <w:t>пунктов 394</w:t>
              </w:r>
            </w:hyperlink>
            <w:r w:rsidRPr="00AF71D1">
              <w:rPr>
                <w:rFonts w:ascii="Calibri" w:hAnsi="Calibri" w:cs="Calibri"/>
              </w:rPr>
              <w:t xml:space="preserve">, </w:t>
            </w:r>
            <w:hyperlink r:id="rId148" w:history="1">
              <w:r w:rsidRPr="00AF71D1">
                <w:rPr>
                  <w:rFonts w:ascii="Calibri" w:hAnsi="Calibri" w:cs="Calibri"/>
                  <w:color w:val="0000FF"/>
                </w:rPr>
                <w:t>396</w:t>
              </w:r>
            </w:hyperlink>
            <w:r w:rsidRPr="00AF71D1">
              <w:rPr>
                <w:rFonts w:ascii="Calibri" w:hAnsi="Calibri" w:cs="Calibri"/>
              </w:rPr>
              <w:t xml:space="preserve"> - </w:t>
            </w:r>
            <w:hyperlink r:id="rId149" w:history="1">
              <w:r w:rsidRPr="00AF71D1">
                <w:rPr>
                  <w:rFonts w:ascii="Calibri" w:hAnsi="Calibri" w:cs="Calibri"/>
                  <w:color w:val="0000FF"/>
                </w:rPr>
                <w:t>399</w:t>
              </w:r>
            </w:hyperlink>
            <w:r w:rsidRPr="00AF71D1">
              <w:rPr>
                <w:rFonts w:ascii="Calibri" w:hAnsi="Calibri" w:cs="Calibri"/>
              </w:rPr>
              <w:t xml:space="preserve">, </w:t>
            </w:r>
            <w:hyperlink r:id="rId150" w:history="1">
              <w:r w:rsidRPr="00AF71D1">
                <w:rPr>
                  <w:rFonts w:ascii="Calibri" w:hAnsi="Calibri" w:cs="Calibri"/>
                  <w:color w:val="0000FF"/>
                </w:rPr>
                <w:t>403</w:t>
              </w:r>
            </w:hyperlink>
            <w:r w:rsidRPr="00AF71D1">
              <w:rPr>
                <w:rFonts w:ascii="Calibri" w:hAnsi="Calibri" w:cs="Calibri"/>
              </w:rPr>
              <w:t xml:space="preserve"> Правил промышленной безопасности (</w:t>
            </w:r>
            <w:hyperlink r:id="rId151" w:history="1">
              <w:r w:rsidRPr="00AF71D1">
                <w:rPr>
                  <w:rFonts w:ascii="Calibri" w:hAnsi="Calibri" w:cs="Calibri"/>
                  <w:color w:val="0000FF"/>
                </w:rPr>
                <w:t>подпункт 9.2 пункта 9</w:t>
              </w:r>
            </w:hyperlink>
            <w:r w:rsidRPr="00AF71D1">
              <w:rPr>
                <w:rFonts w:ascii="Calibri" w:hAnsi="Calibri" w:cs="Calibri"/>
              </w:rPr>
              <w:t xml:space="preserve"> Правил)</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 xml:space="preserve">Справка об отсутствии невыполненных в установленные сроки предписаний об устранении нарушений требований </w:t>
            </w:r>
            <w:hyperlink r:id="rId152" w:history="1">
              <w:r w:rsidRPr="00AF71D1">
                <w:rPr>
                  <w:rFonts w:ascii="Calibri" w:hAnsi="Calibri" w:cs="Calibri"/>
                  <w:color w:val="0000FF"/>
                </w:rPr>
                <w:t>пунктов 2.3.14</w:t>
              </w:r>
            </w:hyperlink>
            <w:r w:rsidRPr="00AF71D1">
              <w:rPr>
                <w:rFonts w:ascii="Calibri" w:hAnsi="Calibri" w:cs="Calibri"/>
              </w:rPr>
              <w:t xml:space="preserve">, </w:t>
            </w:r>
            <w:hyperlink r:id="rId153" w:history="1">
              <w:r w:rsidRPr="00AF71D1">
                <w:rPr>
                  <w:rFonts w:ascii="Calibri" w:hAnsi="Calibri" w:cs="Calibri"/>
                  <w:color w:val="0000FF"/>
                </w:rPr>
                <w:t>2.3.15</w:t>
              </w:r>
            </w:hyperlink>
            <w:r w:rsidRPr="00AF71D1">
              <w:rPr>
                <w:rFonts w:ascii="Calibri" w:hAnsi="Calibri" w:cs="Calibri"/>
              </w:rPr>
              <w:t xml:space="preserve">, </w:t>
            </w:r>
            <w:hyperlink r:id="rId154" w:history="1">
              <w:r w:rsidRPr="00AF71D1">
                <w:rPr>
                  <w:rFonts w:ascii="Calibri" w:hAnsi="Calibri" w:cs="Calibri"/>
                  <w:color w:val="0000FF"/>
                </w:rPr>
                <w:t>2.8.1</w:t>
              </w:r>
            </w:hyperlink>
            <w:r w:rsidRPr="00AF71D1">
              <w:rPr>
                <w:rFonts w:ascii="Calibri" w:hAnsi="Calibri" w:cs="Calibri"/>
              </w:rPr>
              <w:t xml:space="preserve">, </w:t>
            </w:r>
            <w:hyperlink r:id="rId155" w:history="1">
              <w:r w:rsidRPr="00AF71D1">
                <w:rPr>
                  <w:rFonts w:ascii="Calibri" w:hAnsi="Calibri" w:cs="Calibri"/>
                  <w:color w:val="0000FF"/>
                </w:rPr>
                <w:t>3.3.4</w:t>
              </w:r>
            </w:hyperlink>
            <w:r w:rsidRPr="00AF71D1">
              <w:rPr>
                <w:rFonts w:ascii="Calibri" w:hAnsi="Calibri" w:cs="Calibri"/>
              </w:rPr>
              <w:t xml:space="preserve"> - </w:t>
            </w:r>
            <w:hyperlink r:id="rId156" w:history="1">
              <w:r w:rsidRPr="00AF71D1">
                <w:rPr>
                  <w:rFonts w:ascii="Calibri" w:hAnsi="Calibri" w:cs="Calibri"/>
                  <w:color w:val="0000FF"/>
                </w:rPr>
                <w:t>3.3.8</w:t>
              </w:r>
            </w:hyperlink>
            <w:r w:rsidRPr="00AF71D1">
              <w:rPr>
                <w:rFonts w:ascii="Calibri" w:hAnsi="Calibri" w:cs="Calibri"/>
              </w:rPr>
              <w:t xml:space="preserve">, </w:t>
            </w:r>
            <w:hyperlink r:id="rId157" w:history="1">
              <w:r w:rsidRPr="00AF71D1">
                <w:rPr>
                  <w:rFonts w:ascii="Calibri" w:hAnsi="Calibri" w:cs="Calibri"/>
                  <w:color w:val="0000FF"/>
                </w:rPr>
                <w:t>4.1.1</w:t>
              </w:r>
            </w:hyperlink>
            <w:r w:rsidRPr="00AF71D1">
              <w:rPr>
                <w:rFonts w:ascii="Calibri" w:hAnsi="Calibri" w:cs="Calibri"/>
              </w:rPr>
              <w:t xml:space="preserve">, </w:t>
            </w:r>
            <w:hyperlink r:id="rId158" w:history="1">
              <w:r w:rsidRPr="00AF71D1">
                <w:rPr>
                  <w:rFonts w:ascii="Calibri" w:hAnsi="Calibri" w:cs="Calibri"/>
                  <w:color w:val="0000FF"/>
                </w:rPr>
                <w:t>5.3.6</w:t>
              </w:r>
            </w:hyperlink>
            <w:r w:rsidRPr="00AF71D1">
              <w:rPr>
                <w:rFonts w:ascii="Calibri" w:hAnsi="Calibri" w:cs="Calibri"/>
              </w:rPr>
              <w:t xml:space="preserve">, </w:t>
            </w:r>
            <w:hyperlink r:id="rId159" w:history="1">
              <w:r w:rsidRPr="00AF71D1">
                <w:rPr>
                  <w:rFonts w:ascii="Calibri" w:hAnsi="Calibri" w:cs="Calibri"/>
                  <w:color w:val="0000FF"/>
                </w:rPr>
                <w:t>5.3.26</w:t>
              </w:r>
            </w:hyperlink>
            <w:r w:rsidRPr="00AF71D1">
              <w:rPr>
                <w:rFonts w:ascii="Calibri" w:hAnsi="Calibri" w:cs="Calibri"/>
              </w:rPr>
              <w:t xml:space="preserve">, </w:t>
            </w:r>
            <w:hyperlink r:id="rId160" w:history="1">
              <w:r w:rsidRPr="00AF71D1">
                <w:rPr>
                  <w:rFonts w:ascii="Calibri" w:hAnsi="Calibri" w:cs="Calibri"/>
                  <w:color w:val="0000FF"/>
                </w:rPr>
                <w:t>5.3.31</w:t>
              </w:r>
            </w:hyperlink>
            <w:r w:rsidRPr="00AF71D1">
              <w:rPr>
                <w:rFonts w:ascii="Calibri" w:hAnsi="Calibri" w:cs="Calibri"/>
              </w:rPr>
              <w:t xml:space="preserve">, </w:t>
            </w:r>
            <w:hyperlink r:id="rId161" w:history="1">
              <w:r w:rsidRPr="00AF71D1">
                <w:rPr>
                  <w:rFonts w:ascii="Calibri" w:hAnsi="Calibri" w:cs="Calibri"/>
                  <w:color w:val="0000FF"/>
                </w:rPr>
                <w:t>5.3.32</w:t>
              </w:r>
            </w:hyperlink>
            <w:r w:rsidRPr="00AF71D1">
              <w:rPr>
                <w:rFonts w:ascii="Calibri" w:hAnsi="Calibri" w:cs="Calibri"/>
              </w:rPr>
              <w:t xml:space="preserve">, </w:t>
            </w:r>
            <w:hyperlink r:id="rId162" w:history="1">
              <w:r w:rsidRPr="00AF71D1">
                <w:rPr>
                  <w:rFonts w:ascii="Calibri" w:hAnsi="Calibri" w:cs="Calibri"/>
                  <w:color w:val="0000FF"/>
                </w:rPr>
                <w:t>5.3.52</w:t>
              </w:r>
            </w:hyperlink>
            <w:r w:rsidRPr="00AF71D1">
              <w:rPr>
                <w:rFonts w:ascii="Calibri" w:hAnsi="Calibri" w:cs="Calibri"/>
              </w:rPr>
              <w:t xml:space="preserve">, </w:t>
            </w:r>
            <w:hyperlink r:id="rId163" w:history="1">
              <w:r w:rsidRPr="00AF71D1">
                <w:rPr>
                  <w:rFonts w:ascii="Calibri" w:hAnsi="Calibri" w:cs="Calibri"/>
                  <w:color w:val="0000FF"/>
                </w:rPr>
                <w:t>6.2.16</w:t>
              </w:r>
            </w:hyperlink>
            <w:r w:rsidRPr="00AF71D1">
              <w:rPr>
                <w:rFonts w:ascii="Calibri" w:hAnsi="Calibri" w:cs="Calibri"/>
              </w:rPr>
              <w:t xml:space="preserve">, </w:t>
            </w:r>
            <w:hyperlink r:id="rId164" w:history="1">
              <w:r w:rsidRPr="00AF71D1">
                <w:rPr>
                  <w:rFonts w:ascii="Calibri" w:hAnsi="Calibri" w:cs="Calibri"/>
                  <w:color w:val="0000FF"/>
                </w:rPr>
                <w:t>6.2.26</w:t>
              </w:r>
            </w:hyperlink>
            <w:r w:rsidRPr="00AF71D1">
              <w:rPr>
                <w:rFonts w:ascii="Calibri" w:hAnsi="Calibri" w:cs="Calibri"/>
              </w:rPr>
              <w:t xml:space="preserve">, </w:t>
            </w:r>
            <w:hyperlink r:id="rId165" w:history="1">
              <w:r w:rsidRPr="00AF71D1">
                <w:rPr>
                  <w:rFonts w:ascii="Calibri" w:hAnsi="Calibri" w:cs="Calibri"/>
                  <w:color w:val="0000FF"/>
                </w:rPr>
                <w:t>6.2.32</w:t>
              </w:r>
            </w:hyperlink>
            <w:r w:rsidRPr="00AF71D1">
              <w:rPr>
                <w:rFonts w:ascii="Calibri" w:hAnsi="Calibri" w:cs="Calibri"/>
              </w:rPr>
              <w:t xml:space="preserve">, </w:t>
            </w:r>
            <w:hyperlink r:id="rId166" w:history="1">
              <w:r w:rsidRPr="00AF71D1">
                <w:rPr>
                  <w:rFonts w:ascii="Calibri" w:hAnsi="Calibri" w:cs="Calibri"/>
                  <w:color w:val="0000FF"/>
                </w:rPr>
                <w:t>6.2.48</w:t>
              </w:r>
            </w:hyperlink>
            <w:r w:rsidRPr="00AF71D1">
              <w:rPr>
                <w:rFonts w:ascii="Calibri" w:hAnsi="Calibri" w:cs="Calibri"/>
              </w:rPr>
              <w:t xml:space="preserve">, </w:t>
            </w:r>
            <w:hyperlink r:id="rId167" w:history="1">
              <w:r w:rsidRPr="00AF71D1">
                <w:rPr>
                  <w:rFonts w:ascii="Calibri" w:hAnsi="Calibri" w:cs="Calibri"/>
                  <w:color w:val="0000FF"/>
                </w:rPr>
                <w:t>6.2.52</w:t>
              </w:r>
            </w:hyperlink>
            <w:r w:rsidRPr="00AF71D1">
              <w:rPr>
                <w:rFonts w:ascii="Calibri" w:hAnsi="Calibri" w:cs="Calibri"/>
              </w:rPr>
              <w:t xml:space="preserve">, </w:t>
            </w:r>
            <w:hyperlink r:id="rId168" w:history="1">
              <w:r w:rsidRPr="00AF71D1">
                <w:rPr>
                  <w:rFonts w:ascii="Calibri" w:hAnsi="Calibri" w:cs="Calibri"/>
                  <w:color w:val="0000FF"/>
                </w:rPr>
                <w:t>6.2.60</w:t>
              </w:r>
            </w:hyperlink>
            <w:r w:rsidRPr="00AF71D1">
              <w:rPr>
                <w:rFonts w:ascii="Calibri" w:hAnsi="Calibri" w:cs="Calibri"/>
              </w:rPr>
              <w:t xml:space="preserve">, </w:t>
            </w:r>
            <w:hyperlink r:id="rId169" w:history="1">
              <w:r w:rsidRPr="00AF71D1">
                <w:rPr>
                  <w:rFonts w:ascii="Calibri" w:hAnsi="Calibri" w:cs="Calibri"/>
                  <w:color w:val="0000FF"/>
                </w:rPr>
                <w:t>6.2.62</w:t>
              </w:r>
            </w:hyperlink>
            <w:r w:rsidRPr="00AF71D1">
              <w:rPr>
                <w:rFonts w:ascii="Calibri" w:hAnsi="Calibri" w:cs="Calibri"/>
              </w:rPr>
              <w:t xml:space="preserve">, </w:t>
            </w:r>
            <w:hyperlink r:id="rId170" w:history="1">
              <w:r w:rsidRPr="00AF71D1">
                <w:rPr>
                  <w:rFonts w:ascii="Calibri" w:hAnsi="Calibri" w:cs="Calibri"/>
                  <w:color w:val="0000FF"/>
                </w:rPr>
                <w:t>8.2.1</w:t>
              </w:r>
            </w:hyperlink>
            <w:r w:rsidRPr="00AF71D1">
              <w:rPr>
                <w:rFonts w:ascii="Calibri" w:hAnsi="Calibri" w:cs="Calibri"/>
              </w:rPr>
              <w:t xml:space="preserve"> - </w:t>
            </w:r>
            <w:hyperlink r:id="rId171" w:history="1">
              <w:r w:rsidRPr="00AF71D1">
                <w:rPr>
                  <w:rFonts w:ascii="Calibri" w:hAnsi="Calibri" w:cs="Calibri"/>
                  <w:color w:val="0000FF"/>
                </w:rPr>
                <w:t>8.2.5</w:t>
              </w:r>
            </w:hyperlink>
            <w:r w:rsidRPr="00AF71D1">
              <w:rPr>
                <w:rFonts w:ascii="Calibri" w:hAnsi="Calibri" w:cs="Calibri"/>
              </w:rPr>
              <w:t xml:space="preserve">, </w:t>
            </w:r>
            <w:hyperlink r:id="rId172" w:history="1">
              <w:r w:rsidRPr="00AF71D1">
                <w:rPr>
                  <w:rFonts w:ascii="Calibri" w:hAnsi="Calibri" w:cs="Calibri"/>
                  <w:color w:val="0000FF"/>
                </w:rPr>
                <w:t>8.2.12</w:t>
              </w:r>
            </w:hyperlink>
            <w:r w:rsidRPr="00AF71D1">
              <w:rPr>
                <w:rFonts w:ascii="Calibri" w:hAnsi="Calibri" w:cs="Calibri"/>
              </w:rPr>
              <w:t xml:space="preserve">, </w:t>
            </w:r>
            <w:hyperlink r:id="rId173" w:history="1">
              <w:r w:rsidRPr="00AF71D1">
                <w:rPr>
                  <w:rFonts w:ascii="Calibri" w:hAnsi="Calibri" w:cs="Calibri"/>
                  <w:color w:val="0000FF"/>
                </w:rPr>
                <w:t>8.2.13</w:t>
              </w:r>
            </w:hyperlink>
            <w:r w:rsidRPr="00AF71D1">
              <w:rPr>
                <w:rFonts w:ascii="Calibri" w:hAnsi="Calibri" w:cs="Calibri"/>
              </w:rPr>
              <w:t xml:space="preserve">, </w:t>
            </w:r>
            <w:hyperlink r:id="rId174" w:history="1">
              <w:r w:rsidRPr="00AF71D1">
                <w:rPr>
                  <w:rFonts w:ascii="Calibri" w:hAnsi="Calibri" w:cs="Calibri"/>
                  <w:color w:val="0000FF"/>
                </w:rPr>
                <w:t>10.1.9</w:t>
              </w:r>
            </w:hyperlink>
            <w:r w:rsidRPr="00AF71D1">
              <w:rPr>
                <w:rFonts w:ascii="Calibri" w:hAnsi="Calibri" w:cs="Calibri"/>
              </w:rPr>
              <w:t xml:space="preserve">, </w:t>
            </w:r>
            <w:hyperlink r:id="rId175" w:history="1">
              <w:r w:rsidRPr="00AF71D1">
                <w:rPr>
                  <w:rFonts w:ascii="Calibri" w:hAnsi="Calibri" w:cs="Calibri"/>
                  <w:color w:val="0000FF"/>
                </w:rPr>
                <w:t>11.1</w:t>
              </w:r>
            </w:hyperlink>
            <w:r w:rsidRPr="00AF71D1">
              <w:rPr>
                <w:rFonts w:ascii="Calibri" w:hAnsi="Calibri" w:cs="Calibri"/>
              </w:rPr>
              <w:t xml:space="preserve">, </w:t>
            </w:r>
            <w:hyperlink r:id="rId176" w:history="1">
              <w:r w:rsidRPr="00AF71D1">
                <w:rPr>
                  <w:rFonts w:ascii="Calibri" w:hAnsi="Calibri" w:cs="Calibri"/>
                  <w:color w:val="0000FF"/>
                </w:rPr>
                <w:t>11.2</w:t>
              </w:r>
            </w:hyperlink>
            <w:r w:rsidRPr="00AF71D1">
              <w:rPr>
                <w:rFonts w:ascii="Calibri" w:hAnsi="Calibri" w:cs="Calibri"/>
              </w:rPr>
              <w:t xml:space="preserve">, </w:t>
            </w:r>
            <w:hyperlink r:id="rId177" w:history="1">
              <w:r w:rsidRPr="00AF71D1">
                <w:rPr>
                  <w:rFonts w:ascii="Calibri" w:hAnsi="Calibri" w:cs="Calibri"/>
                  <w:color w:val="0000FF"/>
                </w:rPr>
                <w:t>11.5</w:t>
              </w:r>
            </w:hyperlink>
            <w:r w:rsidRPr="00AF71D1">
              <w:rPr>
                <w:rFonts w:ascii="Calibri" w:hAnsi="Calibri" w:cs="Calibri"/>
              </w:rPr>
              <w:t xml:space="preserve">, </w:t>
            </w:r>
            <w:hyperlink r:id="rId178" w:history="1">
              <w:r w:rsidRPr="00AF71D1">
                <w:rPr>
                  <w:rFonts w:ascii="Calibri" w:hAnsi="Calibri" w:cs="Calibri"/>
                  <w:color w:val="0000FF"/>
                </w:rPr>
                <w:t>15.1.5</w:t>
              </w:r>
            </w:hyperlink>
            <w:r w:rsidRPr="00AF71D1">
              <w:rPr>
                <w:rFonts w:ascii="Calibri" w:hAnsi="Calibri" w:cs="Calibri"/>
              </w:rPr>
              <w:t xml:space="preserve"> - </w:t>
            </w:r>
            <w:hyperlink r:id="rId179" w:history="1">
              <w:r w:rsidRPr="00AF71D1">
                <w:rPr>
                  <w:rFonts w:ascii="Calibri" w:hAnsi="Calibri" w:cs="Calibri"/>
                  <w:color w:val="0000FF"/>
                </w:rPr>
                <w:t>15.1.7</w:t>
              </w:r>
            </w:hyperlink>
            <w:r w:rsidRPr="00AF71D1">
              <w:rPr>
                <w:rFonts w:ascii="Calibri" w:hAnsi="Calibri" w:cs="Calibri"/>
              </w:rPr>
              <w:t xml:space="preserve"> Правил технической эксплуатации тепловых энергоустановок и </w:t>
            </w:r>
            <w:hyperlink r:id="rId180" w:history="1">
              <w:r w:rsidRPr="00AF71D1">
                <w:rPr>
                  <w:rFonts w:ascii="Calibri" w:hAnsi="Calibri" w:cs="Calibri"/>
                  <w:color w:val="0000FF"/>
                </w:rPr>
                <w:t>пунктов 394</w:t>
              </w:r>
            </w:hyperlink>
            <w:r w:rsidRPr="00AF71D1">
              <w:rPr>
                <w:rFonts w:ascii="Calibri" w:hAnsi="Calibri" w:cs="Calibri"/>
              </w:rPr>
              <w:t xml:space="preserve">, </w:t>
            </w:r>
            <w:hyperlink r:id="rId181" w:history="1">
              <w:r w:rsidRPr="00AF71D1">
                <w:rPr>
                  <w:rFonts w:ascii="Calibri" w:hAnsi="Calibri" w:cs="Calibri"/>
                  <w:color w:val="0000FF"/>
                </w:rPr>
                <w:t>396</w:t>
              </w:r>
            </w:hyperlink>
            <w:r w:rsidRPr="00AF71D1">
              <w:rPr>
                <w:rFonts w:ascii="Calibri" w:hAnsi="Calibri" w:cs="Calibri"/>
              </w:rPr>
              <w:t xml:space="preserve"> - </w:t>
            </w:r>
            <w:hyperlink r:id="rId182" w:history="1">
              <w:r w:rsidRPr="00AF71D1">
                <w:rPr>
                  <w:rFonts w:ascii="Calibri" w:hAnsi="Calibri" w:cs="Calibri"/>
                  <w:color w:val="0000FF"/>
                </w:rPr>
                <w:t>399</w:t>
              </w:r>
            </w:hyperlink>
            <w:r w:rsidRPr="00AF71D1">
              <w:rPr>
                <w:rFonts w:ascii="Calibri" w:hAnsi="Calibri" w:cs="Calibri"/>
              </w:rPr>
              <w:t xml:space="preserve">, </w:t>
            </w:r>
            <w:hyperlink r:id="rId183" w:history="1">
              <w:r w:rsidRPr="00AF71D1">
                <w:rPr>
                  <w:rFonts w:ascii="Calibri" w:hAnsi="Calibri" w:cs="Calibri"/>
                  <w:color w:val="0000FF"/>
                </w:rPr>
                <w:t>403</w:t>
              </w:r>
            </w:hyperlink>
            <w:r w:rsidRPr="00AF71D1">
              <w:rPr>
                <w:rFonts w:ascii="Calibri" w:hAnsi="Calibri" w:cs="Calibri"/>
              </w:rPr>
              <w:t xml:space="preserve"> Правил промышленной безопасности при </w:t>
            </w:r>
            <w:r w:rsidRPr="00AF71D1">
              <w:rPr>
                <w:rFonts w:ascii="Calibri" w:hAnsi="Calibri" w:cs="Calibri"/>
              </w:rPr>
              <w:lastRenderedPageBreak/>
              <w:t xml:space="preserve">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84" w:history="1">
              <w:r w:rsidRPr="00AF71D1">
                <w:rPr>
                  <w:rFonts w:ascii="Calibri" w:hAnsi="Calibri" w:cs="Calibri"/>
                  <w:color w:val="0000FF"/>
                </w:rPr>
                <w:t>пунктом 2 части 1 статьи 4.1</w:t>
              </w:r>
            </w:hyperlink>
            <w:r w:rsidRPr="00AF71D1">
              <w:rPr>
                <w:rFonts w:ascii="Calibri" w:hAnsi="Calibri" w:cs="Calibri"/>
              </w:rPr>
              <w:t xml:space="preserve"> Федерального закона о теплоснабжении и </w:t>
            </w:r>
            <w:hyperlink r:id="rId185" w:history="1">
              <w:r w:rsidRPr="00AF71D1">
                <w:rPr>
                  <w:rFonts w:ascii="Calibri" w:hAnsi="Calibri" w:cs="Calibri"/>
                  <w:color w:val="0000FF"/>
                </w:rPr>
                <w:t>абзацем вторым пункта 2 статьи 5</w:t>
              </w:r>
            </w:hyperlink>
            <w:r w:rsidRPr="00AF71D1">
              <w:rPr>
                <w:rFonts w:ascii="Calibri" w:hAnsi="Calibri" w:cs="Calibri"/>
              </w:rPr>
              <w:t xml:space="preserve"> Федерального закона о промышленной безопасности) (</w:t>
            </w:r>
            <w:hyperlink r:id="rId186" w:history="1">
              <w:r w:rsidRPr="00AF71D1">
                <w:rPr>
                  <w:rFonts w:ascii="Calibri" w:hAnsi="Calibri" w:cs="Calibri"/>
                  <w:color w:val="0000FF"/>
                </w:rPr>
                <w:t>подпункт 9.2 пункта 9</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Показатель выполнения предписаний, влияющих на надежность работы в отопительный период</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предп</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Не заполняется</w:t>
            </w:r>
          </w:p>
        </w:tc>
      </w:tr>
      <w:tr w:rsidR="00AF71D1" w:rsidRPr="00AF71D1" w:rsidTr="008571DC">
        <w:tc>
          <w:tcPr>
            <w:tcW w:w="1016"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lastRenderedPageBreak/>
              <w:t>3</w:t>
            </w:r>
          </w:p>
        </w:tc>
        <w:tc>
          <w:tcPr>
            <w:tcW w:w="261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 xml:space="preserve">Обеспечить выполнение плана подготовки к отопительному периоду, предусмотренного </w:t>
            </w:r>
            <w:hyperlink r:id="rId187" w:history="1">
              <w:r w:rsidRPr="00AF71D1">
                <w:rPr>
                  <w:rFonts w:ascii="Calibri" w:hAnsi="Calibri" w:cs="Calibri"/>
                  <w:color w:val="0000FF"/>
                </w:rPr>
                <w:t>пунктом 3</w:t>
              </w:r>
            </w:hyperlink>
            <w:r w:rsidRPr="00AF71D1">
              <w:rPr>
                <w:rFonts w:ascii="Calibri" w:hAnsi="Calibri" w:cs="Calibri"/>
              </w:rPr>
              <w:t xml:space="preserve"> Правил (</w:t>
            </w:r>
            <w:hyperlink r:id="rId188" w:history="1">
              <w:r w:rsidRPr="00AF71D1">
                <w:rPr>
                  <w:rFonts w:ascii="Calibri" w:hAnsi="Calibri" w:cs="Calibri"/>
                  <w:color w:val="0000FF"/>
                </w:rPr>
                <w:t>подпункт 9.3 пункта 9</w:t>
              </w:r>
            </w:hyperlink>
            <w:r w:rsidRPr="00AF71D1">
              <w:rPr>
                <w:rFonts w:ascii="Calibri" w:hAnsi="Calibri" w:cs="Calibri"/>
              </w:rPr>
              <w:t xml:space="preserve"> Правил)</w:t>
            </w:r>
          </w:p>
        </w:tc>
        <w:tc>
          <w:tcPr>
            <w:tcW w:w="265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План подготовки к отопительному периоду (</w:t>
            </w:r>
            <w:hyperlink r:id="rId189" w:history="1">
              <w:r w:rsidRPr="00AF71D1">
                <w:rPr>
                  <w:rFonts w:ascii="Calibri" w:hAnsi="Calibri" w:cs="Calibri"/>
                  <w:color w:val="0000FF"/>
                </w:rPr>
                <w:t>пункт 3</w:t>
              </w:r>
            </w:hyperlink>
            <w:r w:rsidRPr="00AF71D1">
              <w:rPr>
                <w:rFonts w:ascii="Calibri" w:hAnsi="Calibri" w:cs="Calibri"/>
              </w:rPr>
              <w:t xml:space="preserve"> Правил)</w:t>
            </w:r>
          </w:p>
        </w:tc>
        <w:tc>
          <w:tcPr>
            <w:tcW w:w="2221"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Показатель наличия утвержденного плана подготовки к отопительному периоду</w:t>
            </w:r>
          </w:p>
        </w:tc>
        <w:tc>
          <w:tcPr>
            <w:tcW w:w="11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0,05</w:t>
            </w:r>
          </w:p>
        </w:tc>
        <w:tc>
          <w:tcPr>
            <w:tcW w:w="1535"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roofErr w:type="spellStart"/>
            <w:r w:rsidRPr="00AF71D1">
              <w:rPr>
                <w:rFonts w:ascii="Calibri" w:hAnsi="Calibri" w:cs="Calibri"/>
              </w:rPr>
              <w:t>К</w:t>
            </w:r>
            <w:r w:rsidRPr="00AF71D1">
              <w:rPr>
                <w:rFonts w:ascii="Calibri" w:hAnsi="Calibri" w:cs="Calibri"/>
                <w:vertAlign w:val="subscript"/>
              </w:rPr>
              <w:t>план</w:t>
            </w:r>
            <w:proofErr w:type="spellEnd"/>
          </w:p>
        </w:tc>
        <w:tc>
          <w:tcPr>
            <w:tcW w:w="1763"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Наличие - 1</w:t>
            </w:r>
          </w:p>
          <w:p w:rsidR="00AF71D1" w:rsidRPr="00AF71D1" w:rsidRDefault="00AF71D1" w:rsidP="00AF71D1">
            <w:pPr>
              <w:autoSpaceDE w:val="0"/>
              <w:autoSpaceDN w:val="0"/>
              <w:adjustRightInd w:val="0"/>
              <w:spacing w:after="0" w:line="240" w:lineRule="auto"/>
              <w:rPr>
                <w:rFonts w:ascii="Calibri" w:hAnsi="Calibri" w:cs="Calibri"/>
              </w:rPr>
            </w:pPr>
            <w:r w:rsidRPr="00AF71D1">
              <w:rPr>
                <w:rFonts w:ascii="Calibri" w:hAnsi="Calibri" w:cs="Calibri"/>
              </w:rPr>
              <w:t>Отсутствие - 0</w:t>
            </w:r>
          </w:p>
        </w:tc>
        <w:tc>
          <w:tcPr>
            <w:tcW w:w="1319"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AF71D1" w:rsidRPr="00AF71D1" w:rsidRDefault="00AF71D1" w:rsidP="00AF71D1">
            <w:pPr>
              <w:autoSpaceDE w:val="0"/>
              <w:autoSpaceDN w:val="0"/>
              <w:adjustRightInd w:val="0"/>
              <w:spacing w:after="0" w:line="240" w:lineRule="auto"/>
              <w:rPr>
                <w:rFonts w:ascii="Calibri" w:hAnsi="Calibri" w:cs="Calibri"/>
              </w:rPr>
            </w:pPr>
          </w:p>
        </w:tc>
      </w:tr>
    </w:tbl>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&lt;1&gt; Зарегистрирован Минюстом России 2 апреля 2003 г., регистрационный N 4358.</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 xml:space="preserve">&lt;2&gt; Зарегистрирован Минюстом России 31 декабря 2020 г., регистрационный N 61998. В соответствии с </w:t>
      </w:r>
      <w:hyperlink r:id="rId190" w:history="1">
        <w:r w:rsidRPr="00AF71D1">
          <w:rPr>
            <w:rFonts w:ascii="Times New Roman" w:hAnsi="Times New Roman" w:cs="Times New Roman"/>
            <w:color w:val="0000FF"/>
            <w:sz w:val="24"/>
            <w:szCs w:val="24"/>
          </w:rPr>
          <w:t>пунктом 2</w:t>
        </w:r>
      </w:hyperlink>
      <w:r w:rsidRPr="00AF71D1">
        <w:rPr>
          <w:rFonts w:ascii="Times New Roman" w:hAnsi="Times New Roman" w:cs="Times New Roman"/>
          <w:sz w:val="24"/>
          <w:szCs w:val="24"/>
        </w:rPr>
        <w:t xml:space="preserve"> приказа </w:t>
      </w:r>
      <w:proofErr w:type="spellStart"/>
      <w:r w:rsidRPr="00AF71D1">
        <w:rPr>
          <w:rFonts w:ascii="Times New Roman" w:hAnsi="Times New Roman" w:cs="Times New Roman"/>
          <w:sz w:val="24"/>
          <w:szCs w:val="24"/>
        </w:rPr>
        <w:t>Ростехнадзора</w:t>
      </w:r>
      <w:proofErr w:type="spellEnd"/>
      <w:r w:rsidRPr="00AF71D1">
        <w:rPr>
          <w:rFonts w:ascii="Times New Roman" w:hAnsi="Times New Roman" w:cs="Times New Roman"/>
          <w:sz w:val="24"/>
          <w:szCs w:val="24"/>
        </w:rPr>
        <w:t xml:space="preserve"> от 15 декабря 2020 г. N 536 </w:t>
      </w:r>
      <w:hyperlink r:id="rId191" w:history="1">
        <w:r w:rsidRPr="00AF71D1">
          <w:rPr>
            <w:rFonts w:ascii="Times New Roman" w:hAnsi="Times New Roman" w:cs="Times New Roman"/>
            <w:color w:val="0000FF"/>
            <w:sz w:val="24"/>
            <w:szCs w:val="24"/>
          </w:rPr>
          <w:t>Правила</w:t>
        </w:r>
      </w:hyperlink>
      <w:r w:rsidRPr="00AF71D1">
        <w:rPr>
          <w:rFonts w:ascii="Times New Roman" w:hAnsi="Times New Roman" w:cs="Times New Roman"/>
          <w:sz w:val="24"/>
          <w:szCs w:val="24"/>
        </w:rPr>
        <w:t xml:space="preserve"> промышленной безопасности действуют до 1 января 2027 г.</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&lt;3&gt; Зарегистрирован Минюстом России 7 октября 2022 г., регистрационный N 70433.</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 xml:space="preserve">&lt;4&gt; Зарегистрирован Минюстом России 29 декабря 2020 г., регистрационный N 61926. В соответствии с </w:t>
      </w:r>
      <w:hyperlink r:id="rId192" w:history="1">
        <w:r w:rsidRPr="00AF71D1">
          <w:rPr>
            <w:rFonts w:ascii="Times New Roman" w:hAnsi="Times New Roman" w:cs="Times New Roman"/>
            <w:color w:val="0000FF"/>
            <w:sz w:val="24"/>
            <w:szCs w:val="24"/>
          </w:rPr>
          <w:t>пунктом 3</w:t>
        </w:r>
      </w:hyperlink>
      <w:r w:rsidRPr="00AF71D1">
        <w:rPr>
          <w:rFonts w:ascii="Times New Roman" w:hAnsi="Times New Roman" w:cs="Times New Roman"/>
          <w:sz w:val="24"/>
          <w:szCs w:val="24"/>
        </w:rPr>
        <w:t xml:space="preserve"> приказа Минтруда России от 17 декабря 2020 г. N 924н данный приказ действует до 31 декабря 2025 г.</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 xml:space="preserve">&lt;6&gt; В соответствии с </w:t>
      </w:r>
      <w:hyperlink r:id="rId193" w:history="1">
        <w:r w:rsidRPr="00AF71D1">
          <w:rPr>
            <w:rFonts w:ascii="Times New Roman" w:hAnsi="Times New Roman" w:cs="Times New Roman"/>
            <w:color w:val="0000FF"/>
            <w:sz w:val="24"/>
            <w:szCs w:val="24"/>
          </w:rPr>
          <w:t>пунктом 4</w:t>
        </w:r>
      </w:hyperlink>
      <w:r w:rsidRPr="00AF71D1">
        <w:rPr>
          <w:rFonts w:ascii="Times New Roman" w:hAnsi="Times New Roman" w:cs="Times New Roman"/>
          <w:sz w:val="24"/>
          <w:szCs w:val="24"/>
        </w:rPr>
        <w:t xml:space="preserve"> постановления Правительства Российской Федерации от 30 января 2021 N 85 </w:t>
      </w:r>
      <w:hyperlink r:id="rId194" w:history="1">
        <w:r w:rsidRPr="00AF71D1">
          <w:rPr>
            <w:rFonts w:ascii="Times New Roman" w:hAnsi="Times New Roman" w:cs="Times New Roman"/>
            <w:color w:val="0000FF"/>
            <w:sz w:val="24"/>
            <w:szCs w:val="24"/>
          </w:rPr>
          <w:t>Правила</w:t>
        </w:r>
      </w:hyperlink>
      <w:r w:rsidRPr="00AF71D1">
        <w:rPr>
          <w:rFonts w:ascii="Times New Roman" w:hAnsi="Times New Roman" w:cs="Times New Roman"/>
          <w:sz w:val="24"/>
          <w:szCs w:val="24"/>
        </w:rPr>
        <w:t xml:space="preserve"> выдачи разрешений на допуск в эксплуатацию </w:t>
      </w:r>
      <w:proofErr w:type="spellStart"/>
      <w:r w:rsidRPr="00AF71D1">
        <w:rPr>
          <w:rFonts w:ascii="Times New Roman" w:hAnsi="Times New Roman" w:cs="Times New Roman"/>
          <w:sz w:val="24"/>
          <w:szCs w:val="24"/>
        </w:rPr>
        <w:t>энергопринимающих</w:t>
      </w:r>
      <w:proofErr w:type="spellEnd"/>
      <w:r w:rsidRPr="00AF71D1">
        <w:rPr>
          <w:rFonts w:ascii="Times New Roman" w:hAnsi="Times New Roman" w:cs="Times New Roman"/>
          <w:sz w:val="24"/>
          <w:szCs w:val="24"/>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AF71D1">
        <w:rPr>
          <w:rFonts w:ascii="Times New Roman" w:hAnsi="Times New Roman" w:cs="Times New Roman"/>
          <w:sz w:val="24"/>
          <w:szCs w:val="24"/>
        </w:rPr>
        <w:t>теплопотребляющих</w:t>
      </w:r>
      <w:proofErr w:type="spellEnd"/>
      <w:r w:rsidRPr="00AF71D1">
        <w:rPr>
          <w:rFonts w:ascii="Times New Roman" w:hAnsi="Times New Roman" w:cs="Times New Roman"/>
          <w:sz w:val="24"/>
          <w:szCs w:val="24"/>
        </w:rPr>
        <w:t xml:space="preserve"> установок действуют до 1 января 2027 г.</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r w:rsidRPr="00AF71D1">
        <w:rPr>
          <w:rFonts w:ascii="Times New Roman" w:hAnsi="Times New Roman" w:cs="Times New Roman"/>
          <w:sz w:val="24"/>
          <w:szCs w:val="24"/>
        </w:rPr>
        <w:t xml:space="preserve">&lt;7&gt; В соответствии с </w:t>
      </w:r>
      <w:hyperlink r:id="rId195" w:history="1">
        <w:r w:rsidRPr="00AF71D1">
          <w:rPr>
            <w:rFonts w:ascii="Times New Roman" w:hAnsi="Times New Roman" w:cs="Times New Roman"/>
            <w:color w:val="0000FF"/>
            <w:sz w:val="24"/>
            <w:szCs w:val="24"/>
          </w:rPr>
          <w:t>пунктом 3</w:t>
        </w:r>
      </w:hyperlink>
      <w:r w:rsidRPr="00AF71D1">
        <w:rPr>
          <w:rFonts w:ascii="Times New Roman" w:hAnsi="Times New Roman" w:cs="Times New Roman"/>
          <w:sz w:val="24"/>
          <w:szCs w:val="24"/>
        </w:rPr>
        <w:t xml:space="preserve"> постановления Правительства Российской Федерации от 15 сентября 2020 г. N 1437 </w:t>
      </w:r>
      <w:hyperlink r:id="rId196" w:history="1">
        <w:r w:rsidRPr="00AF71D1">
          <w:rPr>
            <w:rFonts w:ascii="Times New Roman" w:hAnsi="Times New Roman" w:cs="Times New Roman"/>
            <w:color w:val="0000FF"/>
            <w:sz w:val="24"/>
            <w:szCs w:val="24"/>
          </w:rPr>
          <w:t>Положение</w:t>
        </w:r>
      </w:hyperlink>
      <w:r w:rsidRPr="00AF71D1">
        <w:rPr>
          <w:rFonts w:ascii="Times New Roman" w:hAnsi="Times New Roman" w:cs="Times New Roman"/>
          <w:sz w:val="24"/>
          <w:szCs w:val="24"/>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AF71D1" w:rsidRPr="00AF71D1" w:rsidRDefault="00AF71D1" w:rsidP="00AF71D1">
      <w:pPr>
        <w:autoSpaceDE w:val="0"/>
        <w:autoSpaceDN w:val="0"/>
        <w:adjustRightInd w:val="0"/>
        <w:spacing w:after="0" w:line="240" w:lineRule="auto"/>
        <w:ind w:firstLine="539"/>
        <w:jc w:val="both"/>
        <w:rPr>
          <w:rFonts w:ascii="Times New Roman" w:hAnsi="Times New Roman" w:cs="Times New Roman"/>
          <w:sz w:val="24"/>
          <w:szCs w:val="24"/>
        </w:rPr>
      </w:pPr>
    </w:p>
    <w:sectPr w:rsidR="00AF71D1" w:rsidRPr="00AF71D1" w:rsidSect="00D02CC2">
      <w:headerReference w:type="default" r:id="rId197"/>
      <w:headerReference w:type="first" r:id="rId198"/>
      <w:pgSz w:w="16838" w:h="11905" w:orient="landscape"/>
      <w:pgMar w:top="851" w:right="397" w:bottom="567"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4A" w:rsidRDefault="00C47D4A" w:rsidP="00D06EF5">
      <w:pPr>
        <w:spacing w:after="0" w:line="240" w:lineRule="auto"/>
      </w:pPr>
      <w:r>
        <w:separator/>
      </w:r>
    </w:p>
  </w:endnote>
  <w:endnote w:type="continuationSeparator" w:id="0">
    <w:p w:rsidR="00C47D4A" w:rsidRDefault="00C47D4A" w:rsidP="00D0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4A" w:rsidRDefault="00C47D4A" w:rsidP="00D06EF5">
      <w:pPr>
        <w:spacing w:after="0" w:line="240" w:lineRule="auto"/>
      </w:pPr>
      <w:r>
        <w:separator/>
      </w:r>
    </w:p>
  </w:footnote>
  <w:footnote w:type="continuationSeparator" w:id="0">
    <w:p w:rsidR="00C47D4A" w:rsidRDefault="00C47D4A" w:rsidP="00D0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EF5" w:rsidRDefault="00D06EF5">
    <w:pPr>
      <w:pStyle w:val="a4"/>
      <w:jc w:val="right"/>
      <w:rPr>
        <w:rFonts w:ascii="Times New Roman" w:hAnsi="Times New Roman" w:cs="Times New Roman"/>
        <w:sz w:val="28"/>
        <w:szCs w:val="28"/>
      </w:rPr>
    </w:pPr>
  </w:p>
  <w:p w:rsidR="00D06EF5" w:rsidRDefault="00D06EF5">
    <w:pPr>
      <w:pStyle w:val="a4"/>
      <w:jc w:val="right"/>
      <w:rPr>
        <w:rFonts w:ascii="Times New Roman" w:hAnsi="Times New Roman" w:cs="Times New Roman"/>
        <w:sz w:val="28"/>
        <w:szCs w:val="28"/>
      </w:rPr>
    </w:pPr>
  </w:p>
  <w:p w:rsidR="00D06EF5" w:rsidRPr="00D06EF5" w:rsidRDefault="00C47D4A">
    <w:pPr>
      <w:pStyle w:val="a4"/>
      <w:jc w:val="right"/>
      <w:rPr>
        <w:rFonts w:ascii="Times New Roman" w:hAnsi="Times New Roman" w:cs="Times New Roman"/>
        <w:sz w:val="28"/>
        <w:szCs w:val="28"/>
      </w:rPr>
    </w:pPr>
    <w:sdt>
      <w:sdtPr>
        <w:rPr>
          <w:rFonts w:ascii="Times New Roman" w:hAnsi="Times New Roman" w:cs="Times New Roman"/>
          <w:sz w:val="28"/>
          <w:szCs w:val="28"/>
        </w:rPr>
        <w:id w:val="-50228849"/>
        <w:docPartObj>
          <w:docPartGallery w:val="Page Numbers (Top of Page)"/>
          <w:docPartUnique/>
        </w:docPartObj>
      </w:sdtPr>
      <w:sdtEndPr/>
      <w:sdtContent>
        <w:r w:rsidR="00D06EF5" w:rsidRPr="00D06EF5">
          <w:rPr>
            <w:rFonts w:ascii="Times New Roman" w:hAnsi="Times New Roman" w:cs="Times New Roman"/>
            <w:sz w:val="28"/>
            <w:szCs w:val="28"/>
          </w:rPr>
          <w:fldChar w:fldCharType="begin"/>
        </w:r>
        <w:r w:rsidR="00D06EF5" w:rsidRPr="00D06EF5">
          <w:rPr>
            <w:rFonts w:ascii="Times New Roman" w:hAnsi="Times New Roman" w:cs="Times New Roman"/>
            <w:sz w:val="28"/>
            <w:szCs w:val="28"/>
          </w:rPr>
          <w:instrText>PAGE   \* MERGEFORMAT</w:instrText>
        </w:r>
        <w:r w:rsidR="00D06EF5" w:rsidRPr="00D06EF5">
          <w:rPr>
            <w:rFonts w:ascii="Times New Roman" w:hAnsi="Times New Roman" w:cs="Times New Roman"/>
            <w:sz w:val="28"/>
            <w:szCs w:val="28"/>
          </w:rPr>
          <w:fldChar w:fldCharType="separate"/>
        </w:r>
        <w:r w:rsidR="005601ED">
          <w:rPr>
            <w:rFonts w:ascii="Times New Roman" w:hAnsi="Times New Roman" w:cs="Times New Roman"/>
            <w:noProof/>
            <w:sz w:val="28"/>
            <w:szCs w:val="28"/>
          </w:rPr>
          <w:t>21</w:t>
        </w:r>
        <w:r w:rsidR="00D06EF5" w:rsidRPr="00D06EF5">
          <w:rPr>
            <w:rFonts w:ascii="Times New Roman" w:hAnsi="Times New Roman" w:cs="Times New Roman"/>
            <w:sz w:val="28"/>
            <w:szCs w:val="28"/>
          </w:rPr>
          <w:fldChar w:fldCharType="end"/>
        </w:r>
      </w:sdtContent>
    </w:sdt>
  </w:p>
  <w:p w:rsidR="00D06EF5" w:rsidRPr="00D06EF5" w:rsidRDefault="00D06EF5">
    <w:pPr>
      <w:pStyle w:val="a4"/>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EF5" w:rsidRDefault="00D06EF5">
    <w:pPr>
      <w:pStyle w:val="a4"/>
      <w:jc w:val="right"/>
    </w:pPr>
  </w:p>
  <w:p w:rsidR="00D06EF5" w:rsidRDefault="00D06EF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78"/>
    <w:rsid w:val="001352FC"/>
    <w:rsid w:val="001474D7"/>
    <w:rsid w:val="00306133"/>
    <w:rsid w:val="005601ED"/>
    <w:rsid w:val="0075249C"/>
    <w:rsid w:val="007A399F"/>
    <w:rsid w:val="008571DC"/>
    <w:rsid w:val="00A85FD8"/>
    <w:rsid w:val="00AF71D1"/>
    <w:rsid w:val="00BB3172"/>
    <w:rsid w:val="00BE29F9"/>
    <w:rsid w:val="00C27F78"/>
    <w:rsid w:val="00C47D4A"/>
    <w:rsid w:val="00D02CC2"/>
    <w:rsid w:val="00D06EF5"/>
    <w:rsid w:val="00D62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E5006-8154-492D-9395-989BBCED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29F9"/>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D06E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6EF5"/>
  </w:style>
  <w:style w:type="paragraph" w:styleId="a6">
    <w:name w:val="footer"/>
    <w:basedOn w:val="a"/>
    <w:link w:val="a7"/>
    <w:uiPriority w:val="99"/>
    <w:unhideWhenUsed/>
    <w:rsid w:val="00D06E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239&amp;dst=314" TargetMode="External"/><Relationship Id="rId21" Type="http://schemas.openxmlformats.org/officeDocument/2006/relationships/hyperlink" Target="https://login.consultant.ru/link/?req=doc&amp;base=LAW&amp;n=491894&amp;dst=100073" TargetMode="External"/><Relationship Id="rId42" Type="http://schemas.openxmlformats.org/officeDocument/2006/relationships/hyperlink" Target="https://login.consultant.ru/link/?req=doc&amp;base=LAW&amp;n=373015&amp;dst=100013" TargetMode="External"/><Relationship Id="rId63" Type="http://schemas.openxmlformats.org/officeDocument/2006/relationships/hyperlink" Target="https://login.consultant.ru/link/?req=doc&amp;base=LAW&amp;n=491894&amp;dst=100085" TargetMode="External"/><Relationship Id="rId84" Type="http://schemas.openxmlformats.org/officeDocument/2006/relationships/hyperlink" Target="https://login.consultant.ru/link/?req=doc&amp;base=LAW&amp;n=491894&amp;dst=100093" TargetMode="External"/><Relationship Id="rId138" Type="http://schemas.openxmlformats.org/officeDocument/2006/relationships/hyperlink" Target="https://login.consultant.ru/link/?req=doc&amp;base=LAW&amp;n=41812&amp;dst=101272" TargetMode="External"/><Relationship Id="rId159" Type="http://schemas.openxmlformats.org/officeDocument/2006/relationships/hyperlink" Target="https://login.consultant.ru/link/?req=doc&amp;base=LAW&amp;n=41812&amp;dst=100833" TargetMode="External"/><Relationship Id="rId170" Type="http://schemas.openxmlformats.org/officeDocument/2006/relationships/hyperlink" Target="https://login.consultant.ru/link/?req=doc&amp;base=LAW&amp;n=41812&amp;dst=101266" TargetMode="External"/><Relationship Id="rId191" Type="http://schemas.openxmlformats.org/officeDocument/2006/relationships/hyperlink" Target="https://login.consultant.ru/link/?req=doc&amp;base=LAW&amp;n=373204&amp;dst=100011" TargetMode="External"/><Relationship Id="rId107" Type="http://schemas.openxmlformats.org/officeDocument/2006/relationships/hyperlink" Target="https://login.consultant.ru/link/?req=doc&amp;base=LAW&amp;n=492538&amp;dst=100014" TargetMode="External"/><Relationship Id="rId11" Type="http://schemas.openxmlformats.org/officeDocument/2006/relationships/hyperlink" Target="https://login.consultant.ru/link/?req=doc&amp;base=LAW&amp;n=491894&amp;dst=100079" TargetMode="External"/><Relationship Id="rId32" Type="http://schemas.openxmlformats.org/officeDocument/2006/relationships/hyperlink" Target="https://login.consultant.ru/link/?req=doc&amp;base=LAW&amp;n=491894&amp;dst=100075" TargetMode="External"/><Relationship Id="rId53" Type="http://schemas.openxmlformats.org/officeDocument/2006/relationships/hyperlink" Target="https://login.consultant.ru/link/?req=doc&amp;base=LAW&amp;n=491894&amp;dst=100084" TargetMode="External"/><Relationship Id="rId74" Type="http://schemas.openxmlformats.org/officeDocument/2006/relationships/hyperlink" Target="https://login.consultant.ru/link/?req=doc&amp;base=LAW&amp;n=491894&amp;dst=100098" TargetMode="External"/><Relationship Id="rId128" Type="http://schemas.openxmlformats.org/officeDocument/2006/relationships/hyperlink" Target="https://login.consultant.ru/link/?req=doc&amp;base=LAW&amp;n=41812&amp;dst=100842" TargetMode="External"/><Relationship Id="rId149" Type="http://schemas.openxmlformats.org/officeDocument/2006/relationships/hyperlink" Target="https://login.consultant.ru/link/?req=doc&amp;base=LAW&amp;n=373204&amp;dst=101360" TargetMode="External"/><Relationship Id="rId5" Type="http://schemas.openxmlformats.org/officeDocument/2006/relationships/endnotes" Target="endnotes.xml"/><Relationship Id="rId95" Type="http://schemas.openxmlformats.org/officeDocument/2006/relationships/hyperlink" Target="https://login.consultant.ru/link/?req=doc&amp;base=LAW&amp;n=491894&amp;dst=100098" TargetMode="External"/><Relationship Id="rId160" Type="http://schemas.openxmlformats.org/officeDocument/2006/relationships/hyperlink" Target="https://login.consultant.ru/link/?req=doc&amp;base=LAW&amp;n=41812&amp;dst=100838" TargetMode="External"/><Relationship Id="rId181" Type="http://schemas.openxmlformats.org/officeDocument/2006/relationships/hyperlink" Target="https://login.consultant.ru/link/?req=doc&amp;base=LAW&amp;n=373204&amp;dst=101352" TargetMode="External"/><Relationship Id="rId22" Type="http://schemas.openxmlformats.org/officeDocument/2006/relationships/hyperlink" Target="https://login.consultant.ru/link/?req=doc&amp;base=LAW&amp;n=41812&amp;dst=100392" TargetMode="External"/><Relationship Id="rId43" Type="http://schemas.openxmlformats.org/officeDocument/2006/relationships/hyperlink" Target="https://login.consultant.ru/link/?req=doc&amp;base=LAW&amp;n=491894&amp;dst=100893" TargetMode="External"/><Relationship Id="rId64" Type="http://schemas.openxmlformats.org/officeDocument/2006/relationships/hyperlink" Target="https://login.consultant.ru/link/?req=doc&amp;base=LAW&amp;n=483239&amp;dst=536" TargetMode="External"/><Relationship Id="rId118" Type="http://schemas.openxmlformats.org/officeDocument/2006/relationships/hyperlink" Target="https://login.consultant.ru/link/?req=doc&amp;base=LAW&amp;n=483176&amp;dst=331" TargetMode="External"/><Relationship Id="rId139" Type="http://schemas.openxmlformats.org/officeDocument/2006/relationships/hyperlink" Target="https://login.consultant.ru/link/?req=doc&amp;base=LAW&amp;n=41812&amp;dst=101286" TargetMode="External"/><Relationship Id="rId85" Type="http://schemas.openxmlformats.org/officeDocument/2006/relationships/hyperlink" Target="https://login.consultant.ru/link/?req=doc&amp;base=LAW&amp;n=41812&amp;dst=101067" TargetMode="External"/><Relationship Id="rId150" Type="http://schemas.openxmlformats.org/officeDocument/2006/relationships/hyperlink" Target="https://login.consultant.ru/link/?req=doc&amp;base=LAW&amp;n=373204&amp;dst=101375" TargetMode="External"/><Relationship Id="rId171" Type="http://schemas.openxmlformats.org/officeDocument/2006/relationships/hyperlink" Target="https://login.consultant.ru/link/?req=doc&amp;base=LAW&amp;n=41812&amp;dst=101272" TargetMode="External"/><Relationship Id="rId192" Type="http://schemas.openxmlformats.org/officeDocument/2006/relationships/hyperlink" Target="https://login.consultant.ru/link/?req=doc&amp;base=LAW&amp;n=373015&amp;dst=100010" TargetMode="External"/><Relationship Id="rId12" Type="http://schemas.openxmlformats.org/officeDocument/2006/relationships/hyperlink" Target="https://login.consultant.ru/link/?req=doc&amp;base=LAW&amp;n=491894&amp;dst=100070" TargetMode="External"/><Relationship Id="rId33" Type="http://schemas.openxmlformats.org/officeDocument/2006/relationships/hyperlink" Target="https://login.consultant.ru/link/?req=doc&amp;base=LAW&amp;n=428583&amp;dst=100020" TargetMode="External"/><Relationship Id="rId108" Type="http://schemas.openxmlformats.org/officeDocument/2006/relationships/hyperlink" Target="https://login.consultant.ru/link/?req=doc&amp;base=LAW&amp;n=491894&amp;dst=100895" TargetMode="External"/><Relationship Id="rId129" Type="http://schemas.openxmlformats.org/officeDocument/2006/relationships/hyperlink" Target="https://login.consultant.ru/link/?req=doc&amp;base=LAW&amp;n=41812&amp;dst=100884" TargetMode="External"/><Relationship Id="rId54" Type="http://schemas.openxmlformats.org/officeDocument/2006/relationships/hyperlink" Target="https://login.consultant.ru/link/?req=doc&amp;base=LAW&amp;n=41812&amp;dst=100307" TargetMode="External"/><Relationship Id="rId75" Type="http://schemas.openxmlformats.org/officeDocument/2006/relationships/hyperlink" Target="https://login.consultant.ru/link/?req=doc&amp;base=LAW&amp;n=491894&amp;dst=100110" TargetMode="External"/><Relationship Id="rId96" Type="http://schemas.openxmlformats.org/officeDocument/2006/relationships/hyperlink" Target="https://login.consultant.ru/link/?req=doc&amp;base=LAW&amp;n=41812&amp;dst=101164" TargetMode="External"/><Relationship Id="rId140" Type="http://schemas.openxmlformats.org/officeDocument/2006/relationships/hyperlink" Target="https://login.consultant.ru/link/?req=doc&amp;base=LAW&amp;n=41812&amp;dst=101287" TargetMode="External"/><Relationship Id="rId161" Type="http://schemas.openxmlformats.org/officeDocument/2006/relationships/hyperlink" Target="https://login.consultant.ru/link/?req=doc&amp;base=LAW&amp;n=41812&amp;dst=100842" TargetMode="External"/><Relationship Id="rId182" Type="http://schemas.openxmlformats.org/officeDocument/2006/relationships/hyperlink" Target="https://login.consultant.ru/link/?req=doc&amp;base=LAW&amp;n=373204&amp;dst=101360" TargetMode="External"/><Relationship Id="rId6" Type="http://schemas.openxmlformats.org/officeDocument/2006/relationships/hyperlink" Target="https://login.consultant.ru/link/?req=doc&amp;base=LAW&amp;n=483239&amp;dst=531" TargetMode="External"/><Relationship Id="rId23" Type="http://schemas.openxmlformats.org/officeDocument/2006/relationships/hyperlink" Target="https://login.consultant.ru/link/?req=doc&amp;base=LAW&amp;n=373204&amp;dst=100981" TargetMode="External"/><Relationship Id="rId119" Type="http://schemas.openxmlformats.org/officeDocument/2006/relationships/hyperlink" Target="https://login.consultant.ru/link/?req=doc&amp;base=LAW&amp;n=41812&amp;dst=100164" TargetMode="External"/><Relationship Id="rId44" Type="http://schemas.openxmlformats.org/officeDocument/2006/relationships/hyperlink" Target="https://login.consultant.ru/link/?req=doc&amp;base=LAW&amp;n=491894&amp;dst=100080" TargetMode="External"/><Relationship Id="rId65" Type="http://schemas.openxmlformats.org/officeDocument/2006/relationships/hyperlink" Target="https://login.consultant.ru/link/?req=doc&amp;base=LAW&amp;n=401404&amp;dst=100010" TargetMode="External"/><Relationship Id="rId86" Type="http://schemas.openxmlformats.org/officeDocument/2006/relationships/hyperlink" Target="https://login.consultant.ru/link/?req=doc&amp;base=LAW&amp;n=491894&amp;dst=100094" TargetMode="External"/><Relationship Id="rId130" Type="http://schemas.openxmlformats.org/officeDocument/2006/relationships/hyperlink" Target="https://login.consultant.ru/link/?req=doc&amp;base=LAW&amp;n=41812&amp;dst=101067" TargetMode="External"/><Relationship Id="rId151" Type="http://schemas.openxmlformats.org/officeDocument/2006/relationships/hyperlink" Target="https://login.consultant.ru/link/?req=doc&amp;base=LAW&amp;n=491894&amp;dst=100063" TargetMode="External"/><Relationship Id="rId172" Type="http://schemas.openxmlformats.org/officeDocument/2006/relationships/hyperlink" Target="https://login.consultant.ru/link/?req=doc&amp;base=LAW&amp;n=41812&amp;dst=101286" TargetMode="External"/><Relationship Id="rId193" Type="http://schemas.openxmlformats.org/officeDocument/2006/relationships/hyperlink" Target="https://login.consultant.ru/link/?req=doc&amp;base=LAW&amp;n=492538&amp;dst=100010" TargetMode="External"/><Relationship Id="rId13" Type="http://schemas.openxmlformats.org/officeDocument/2006/relationships/hyperlink" Target="https://login.consultant.ru/link/?req=doc&amp;base=LAW&amp;n=488463&amp;dst=100011" TargetMode="External"/><Relationship Id="rId109" Type="http://schemas.openxmlformats.org/officeDocument/2006/relationships/hyperlink" Target="https://login.consultant.ru/link/?req=doc&amp;base=LAW&amp;n=483239&amp;dst=548" TargetMode="External"/><Relationship Id="rId34" Type="http://schemas.openxmlformats.org/officeDocument/2006/relationships/hyperlink" Target="https://login.consultant.ru/link/?req=doc&amp;base=LAW&amp;n=41812&amp;dst=100011" TargetMode="External"/><Relationship Id="rId55" Type="http://schemas.openxmlformats.org/officeDocument/2006/relationships/hyperlink" Target="https://login.consultant.ru/link/?req=doc&amp;base=LAW&amp;n=41812&amp;dst=100377" TargetMode="External"/><Relationship Id="rId76" Type="http://schemas.openxmlformats.org/officeDocument/2006/relationships/hyperlink" Target="https://login.consultant.ru/link/?req=doc&amp;base=LAW&amp;n=483176&amp;dst=228" TargetMode="External"/><Relationship Id="rId97" Type="http://schemas.openxmlformats.org/officeDocument/2006/relationships/hyperlink" Target="https://login.consultant.ru/link/?req=doc&amp;base=LAW&amp;n=491894&amp;dst=100099" TargetMode="External"/><Relationship Id="rId120" Type="http://schemas.openxmlformats.org/officeDocument/2006/relationships/hyperlink" Target="https://login.consultant.ru/link/?req=doc&amp;base=LAW&amp;n=41812&amp;dst=100167" TargetMode="External"/><Relationship Id="rId141" Type="http://schemas.openxmlformats.org/officeDocument/2006/relationships/hyperlink" Target="https://login.consultant.ru/link/?req=doc&amp;base=LAW&amp;n=41812&amp;dst=101717" TargetMode="External"/><Relationship Id="rId7" Type="http://schemas.openxmlformats.org/officeDocument/2006/relationships/hyperlink" Target="https://login.consultant.ru/link/?req=doc&amp;base=LAW&amp;n=491894&amp;dst=100062" TargetMode="External"/><Relationship Id="rId71" Type="http://schemas.openxmlformats.org/officeDocument/2006/relationships/hyperlink" Target="https://login.consultant.ru/link/?req=doc&amp;base=LAW&amp;n=483239&amp;dst=538" TargetMode="External"/><Relationship Id="rId92" Type="http://schemas.openxmlformats.org/officeDocument/2006/relationships/hyperlink" Target="https://login.consultant.ru/link/?req=doc&amp;base=LAW&amp;n=41812&amp;dst=101989" TargetMode="External"/><Relationship Id="rId162" Type="http://schemas.openxmlformats.org/officeDocument/2006/relationships/hyperlink" Target="https://login.consultant.ru/link/?req=doc&amp;base=LAW&amp;n=41812&amp;dst=100884" TargetMode="External"/><Relationship Id="rId183" Type="http://schemas.openxmlformats.org/officeDocument/2006/relationships/hyperlink" Target="https://login.consultant.ru/link/?req=doc&amp;base=LAW&amp;n=373204&amp;dst=101375" TargetMode="External"/><Relationship Id="rId2" Type="http://schemas.openxmlformats.org/officeDocument/2006/relationships/settings" Target="settings.xml"/><Relationship Id="rId29" Type="http://schemas.openxmlformats.org/officeDocument/2006/relationships/hyperlink" Target="https://login.consultant.ru/link/?req=doc&amp;base=LAW&amp;n=491894&amp;dst=100892" TargetMode="External"/><Relationship Id="rId24" Type="http://schemas.openxmlformats.org/officeDocument/2006/relationships/hyperlink" Target="https://login.consultant.ru/link/?req=doc&amp;base=LAW&amp;n=373204&amp;dst=101205" TargetMode="External"/><Relationship Id="rId40" Type="http://schemas.openxmlformats.org/officeDocument/2006/relationships/hyperlink" Target="https://login.consultant.ru/link/?req=doc&amp;base=LAW&amp;n=373204&amp;dst=100815" TargetMode="External"/><Relationship Id="rId45" Type="http://schemas.openxmlformats.org/officeDocument/2006/relationships/hyperlink" Target="https://login.consultant.ru/link/?req=doc&amp;base=LAW&amp;n=41812&amp;dst=100232" TargetMode="External"/><Relationship Id="rId66" Type="http://schemas.openxmlformats.org/officeDocument/2006/relationships/hyperlink" Target="https://login.consultant.ru/link/?req=doc&amp;base=LAW&amp;n=491894&amp;dst=100086" TargetMode="External"/><Relationship Id="rId87" Type="http://schemas.openxmlformats.org/officeDocument/2006/relationships/hyperlink" Target="https://login.consultant.ru/link/?req=doc&amp;base=LAW&amp;n=41812&amp;dst=101125" TargetMode="External"/><Relationship Id="rId110" Type="http://schemas.openxmlformats.org/officeDocument/2006/relationships/hyperlink" Target="https://login.consultant.ru/link/?req=doc&amp;base=LAW&amp;n=483239&amp;dst=574" TargetMode="External"/><Relationship Id="rId115" Type="http://schemas.openxmlformats.org/officeDocument/2006/relationships/hyperlink" Target="https://login.consultant.ru/link/?req=doc&amp;base=LAW&amp;n=491894&amp;dst=100896" TargetMode="External"/><Relationship Id="rId131" Type="http://schemas.openxmlformats.org/officeDocument/2006/relationships/hyperlink" Target="https://login.consultant.ru/link/?req=doc&amp;base=LAW&amp;n=41812&amp;dst=101111" TargetMode="External"/><Relationship Id="rId136" Type="http://schemas.openxmlformats.org/officeDocument/2006/relationships/hyperlink" Target="https://login.consultant.ru/link/?req=doc&amp;base=LAW&amp;n=41812&amp;dst=101187" TargetMode="External"/><Relationship Id="rId157" Type="http://schemas.openxmlformats.org/officeDocument/2006/relationships/hyperlink" Target="https://login.consultant.ru/link/?req=doc&amp;base=LAW&amp;n=41812&amp;dst=100570" TargetMode="External"/><Relationship Id="rId178" Type="http://schemas.openxmlformats.org/officeDocument/2006/relationships/hyperlink" Target="https://login.consultant.ru/link/?req=doc&amp;base=LAW&amp;n=41812&amp;dst=102031" TargetMode="External"/><Relationship Id="rId61" Type="http://schemas.openxmlformats.org/officeDocument/2006/relationships/hyperlink" Target="https://login.consultant.ru/link/?req=doc&amp;base=LAW&amp;n=41812&amp;dst=101951" TargetMode="External"/><Relationship Id="rId82" Type="http://schemas.openxmlformats.org/officeDocument/2006/relationships/hyperlink" Target="https://login.consultant.ru/link/?req=doc&amp;base=LAW&amp;n=491894&amp;dst=100092" TargetMode="External"/><Relationship Id="rId152" Type="http://schemas.openxmlformats.org/officeDocument/2006/relationships/hyperlink" Target="https://login.consultant.ru/link/?req=doc&amp;base=LAW&amp;n=41812&amp;dst=100164" TargetMode="External"/><Relationship Id="rId173" Type="http://schemas.openxmlformats.org/officeDocument/2006/relationships/hyperlink" Target="https://login.consultant.ru/link/?req=doc&amp;base=LAW&amp;n=41812&amp;dst=101287" TargetMode="External"/><Relationship Id="rId194" Type="http://schemas.openxmlformats.org/officeDocument/2006/relationships/hyperlink" Target="https://login.consultant.ru/link/?req=doc&amp;base=LAW&amp;n=492538&amp;dst=100014" TargetMode="External"/><Relationship Id="rId199" Type="http://schemas.openxmlformats.org/officeDocument/2006/relationships/fontTable" Target="fontTable.xml"/><Relationship Id="rId19" Type="http://schemas.openxmlformats.org/officeDocument/2006/relationships/hyperlink" Target="https://login.consultant.ru/link/?req=doc&amp;base=LAW&amp;n=491894&amp;dst=100891" TargetMode="External"/><Relationship Id="rId14" Type="http://schemas.openxmlformats.org/officeDocument/2006/relationships/hyperlink" Target="https://login.consultant.ru/link/?req=doc&amp;base=LAW&amp;n=491894&amp;dst=100071" TargetMode="External"/><Relationship Id="rId30" Type="http://schemas.openxmlformats.org/officeDocument/2006/relationships/hyperlink" Target="https://login.consultant.ru/link/?req=doc&amp;base=LAW&amp;n=41812&amp;dst=100186" TargetMode="External"/><Relationship Id="rId35" Type="http://schemas.openxmlformats.org/officeDocument/2006/relationships/hyperlink" Target="https://login.consultant.ru/link/?req=doc&amp;base=LAW&amp;n=373204&amp;dst=100011" TargetMode="External"/><Relationship Id="rId56" Type="http://schemas.openxmlformats.org/officeDocument/2006/relationships/hyperlink" Target="https://login.consultant.ru/link/?req=doc&amp;base=LAW&amp;n=41812&amp;dst=100799" TargetMode="External"/><Relationship Id="rId77" Type="http://schemas.openxmlformats.org/officeDocument/2006/relationships/hyperlink" Target="https://login.consultant.ru/link/?req=doc&amp;base=LAW&amp;n=41812&amp;dst=101996" TargetMode="External"/><Relationship Id="rId100" Type="http://schemas.openxmlformats.org/officeDocument/2006/relationships/hyperlink" Target="https://login.consultant.ru/link/?req=doc&amp;base=LAW&amp;n=41812&amp;dst=100343" TargetMode="External"/><Relationship Id="rId105" Type="http://schemas.openxmlformats.org/officeDocument/2006/relationships/hyperlink" Target="https://login.consultant.ru/link/?req=doc&amp;base=LAW&amp;n=491894&amp;dst=100106" TargetMode="External"/><Relationship Id="rId126" Type="http://schemas.openxmlformats.org/officeDocument/2006/relationships/hyperlink" Target="https://login.consultant.ru/link/?req=doc&amp;base=LAW&amp;n=41812&amp;dst=100833" TargetMode="External"/><Relationship Id="rId147" Type="http://schemas.openxmlformats.org/officeDocument/2006/relationships/hyperlink" Target="https://login.consultant.ru/link/?req=doc&amp;base=LAW&amp;n=373204&amp;dst=101342" TargetMode="External"/><Relationship Id="rId168" Type="http://schemas.openxmlformats.org/officeDocument/2006/relationships/hyperlink" Target="https://login.consultant.ru/link/?req=doc&amp;base=LAW&amp;n=41812&amp;dst=101183" TargetMode="External"/><Relationship Id="rId8" Type="http://schemas.openxmlformats.org/officeDocument/2006/relationships/hyperlink" Target="https://login.consultant.ru/link/?req=doc&amp;base=LAW&amp;n=483239" TargetMode="External"/><Relationship Id="rId51" Type="http://schemas.openxmlformats.org/officeDocument/2006/relationships/hyperlink" Target="https://login.consultant.ru/link/?req=doc&amp;base=LAW&amp;n=491894&amp;dst=100097" TargetMode="External"/><Relationship Id="rId72" Type="http://schemas.openxmlformats.org/officeDocument/2006/relationships/hyperlink" Target="https://login.consultant.ru/link/?req=doc&amp;base=LAW&amp;n=491894&amp;dst=100088" TargetMode="External"/><Relationship Id="rId93" Type="http://schemas.openxmlformats.org/officeDocument/2006/relationships/hyperlink" Target="https://login.consultant.ru/link/?req=doc&amp;base=LAW&amp;n=491894&amp;dst=100096" TargetMode="External"/><Relationship Id="rId98" Type="http://schemas.openxmlformats.org/officeDocument/2006/relationships/hyperlink" Target="https://login.consultant.ru/link/?req=doc&amp;base=LAW&amp;n=162053&amp;dst=100011" TargetMode="External"/><Relationship Id="rId121" Type="http://schemas.openxmlformats.org/officeDocument/2006/relationships/hyperlink" Target="https://login.consultant.ru/link/?req=doc&amp;base=LAW&amp;n=41812&amp;dst=100377" TargetMode="External"/><Relationship Id="rId142" Type="http://schemas.openxmlformats.org/officeDocument/2006/relationships/hyperlink" Target="https://login.consultant.ru/link/?req=doc&amp;base=LAW&amp;n=41812&amp;dst=101909" TargetMode="External"/><Relationship Id="rId163" Type="http://schemas.openxmlformats.org/officeDocument/2006/relationships/hyperlink" Target="https://login.consultant.ru/link/?req=doc&amp;base=LAW&amp;n=41812&amp;dst=101067" TargetMode="External"/><Relationship Id="rId184" Type="http://schemas.openxmlformats.org/officeDocument/2006/relationships/hyperlink" Target="https://login.consultant.ru/link/?req=doc&amp;base=LAW&amp;n=483239&amp;dst=314" TargetMode="External"/><Relationship Id="rId189" Type="http://schemas.openxmlformats.org/officeDocument/2006/relationships/hyperlink" Target="https://login.consultant.ru/link/?req=doc&amp;base=LAW&amp;n=491894&amp;dst=10003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73204&amp;dst=101207" TargetMode="External"/><Relationship Id="rId46" Type="http://schemas.openxmlformats.org/officeDocument/2006/relationships/hyperlink" Target="https://login.consultant.ru/link/?req=doc&amp;base=LAW&amp;n=373204&amp;dst=100864" TargetMode="External"/><Relationship Id="rId67" Type="http://schemas.openxmlformats.org/officeDocument/2006/relationships/hyperlink" Target="https://login.consultant.ru/link/?req=doc&amp;base=LAW&amp;n=483239&amp;dst=537" TargetMode="External"/><Relationship Id="rId116" Type="http://schemas.openxmlformats.org/officeDocument/2006/relationships/hyperlink" Target="https://login.consultant.ru/link/?req=doc&amp;base=LAW&amp;n=373204&amp;dst=101286" TargetMode="External"/><Relationship Id="rId137" Type="http://schemas.openxmlformats.org/officeDocument/2006/relationships/hyperlink" Target="https://login.consultant.ru/link/?req=doc&amp;base=LAW&amp;n=41812&amp;dst=101266" TargetMode="External"/><Relationship Id="rId158" Type="http://schemas.openxmlformats.org/officeDocument/2006/relationships/hyperlink" Target="https://login.consultant.ru/link/?req=doc&amp;base=LAW&amp;n=41812&amp;dst=100799" TargetMode="External"/><Relationship Id="rId20" Type="http://schemas.openxmlformats.org/officeDocument/2006/relationships/hyperlink" Target="https://login.consultant.ru/link/?req=doc&amp;base=LAW&amp;n=41812&amp;dst=100387" TargetMode="External"/><Relationship Id="rId41" Type="http://schemas.openxmlformats.org/officeDocument/2006/relationships/hyperlink" Target="https://login.consultant.ru/link/?req=doc&amp;base=LAW&amp;n=491894&amp;dst=100079" TargetMode="External"/><Relationship Id="rId62" Type="http://schemas.openxmlformats.org/officeDocument/2006/relationships/hyperlink" Target="https://login.consultant.ru/link/?req=doc&amp;base=LAW&amp;n=373204&amp;dst=100981" TargetMode="External"/><Relationship Id="rId83" Type="http://schemas.openxmlformats.org/officeDocument/2006/relationships/hyperlink" Target="https://login.consultant.ru/link/?req=doc&amp;base=LAW&amp;n=41812&amp;dst=101122" TargetMode="External"/><Relationship Id="rId88" Type="http://schemas.openxmlformats.org/officeDocument/2006/relationships/hyperlink" Target="https://login.consultant.ru/link/?req=doc&amp;base=LAW&amp;n=41812&amp;dst=101138" TargetMode="External"/><Relationship Id="rId111" Type="http://schemas.openxmlformats.org/officeDocument/2006/relationships/hyperlink" Target="https://login.consultant.ru/link/?req=doc&amp;base=LAW&amp;n=491894&amp;dst=100110" TargetMode="External"/><Relationship Id="rId132" Type="http://schemas.openxmlformats.org/officeDocument/2006/relationships/hyperlink" Target="https://login.consultant.ru/link/?req=doc&amp;base=LAW&amp;n=41812&amp;dst=101122" TargetMode="External"/><Relationship Id="rId153" Type="http://schemas.openxmlformats.org/officeDocument/2006/relationships/hyperlink" Target="https://login.consultant.ru/link/?req=doc&amp;base=LAW&amp;n=41812&amp;dst=100167" TargetMode="External"/><Relationship Id="rId174" Type="http://schemas.openxmlformats.org/officeDocument/2006/relationships/hyperlink" Target="https://login.consultant.ru/link/?req=doc&amp;base=LAW&amp;n=41812&amp;dst=101717" TargetMode="External"/><Relationship Id="rId179" Type="http://schemas.openxmlformats.org/officeDocument/2006/relationships/hyperlink" Target="https://login.consultant.ru/link/?req=doc&amp;base=LAW&amp;n=41812&amp;dst=102034" TargetMode="External"/><Relationship Id="rId195" Type="http://schemas.openxmlformats.org/officeDocument/2006/relationships/hyperlink" Target="https://login.consultant.ru/link/?req=doc&amp;base=LAW&amp;n=362449&amp;dst=100007" TargetMode="External"/><Relationship Id="rId190" Type="http://schemas.openxmlformats.org/officeDocument/2006/relationships/hyperlink" Target="https://login.consultant.ru/link/?req=doc&amp;base=LAW&amp;n=373204&amp;dst=100007" TargetMode="External"/><Relationship Id="rId15" Type="http://schemas.openxmlformats.org/officeDocument/2006/relationships/hyperlink" Target="https://login.consultant.ru/link/?req=doc&amp;base=LAW&amp;n=41812&amp;dst=102014" TargetMode="External"/><Relationship Id="rId36" Type="http://schemas.openxmlformats.org/officeDocument/2006/relationships/hyperlink" Target="https://login.consultant.ru/link/?req=doc&amp;base=LAW&amp;n=483176&amp;dst=100077" TargetMode="External"/><Relationship Id="rId57" Type="http://schemas.openxmlformats.org/officeDocument/2006/relationships/hyperlink" Target="https://login.consultant.ru/link/?req=doc&amp;base=LAW&amp;n=41812&amp;dst=101635" TargetMode="External"/><Relationship Id="rId106" Type="http://schemas.openxmlformats.org/officeDocument/2006/relationships/hyperlink" Target="https://login.consultant.ru/link/?req=doc&amp;base=LAW&amp;n=483239&amp;dst=539" TargetMode="External"/><Relationship Id="rId127" Type="http://schemas.openxmlformats.org/officeDocument/2006/relationships/hyperlink" Target="https://login.consultant.ru/link/?req=doc&amp;base=LAW&amp;n=41812&amp;dst=100838" TargetMode="External"/><Relationship Id="rId10" Type="http://schemas.openxmlformats.org/officeDocument/2006/relationships/hyperlink" Target="https://login.consultant.ru/link/?req=doc&amp;base=LAW&amp;n=491894&amp;dst=100070" TargetMode="External"/><Relationship Id="rId31" Type="http://schemas.openxmlformats.org/officeDocument/2006/relationships/hyperlink" Target="https://login.consultant.ru/link/?req=doc&amp;base=LAW&amp;n=373204&amp;dst=100876" TargetMode="External"/><Relationship Id="rId52" Type="http://schemas.openxmlformats.org/officeDocument/2006/relationships/hyperlink" Target="https://login.consultant.ru/link/?req=doc&amp;base=LAW&amp;n=41812&amp;dst=101022" TargetMode="External"/><Relationship Id="rId73" Type="http://schemas.openxmlformats.org/officeDocument/2006/relationships/hyperlink" Target="https://login.consultant.ru/link/?req=doc&amp;base=LAW&amp;n=491894&amp;dst=100096" TargetMode="External"/><Relationship Id="rId78" Type="http://schemas.openxmlformats.org/officeDocument/2006/relationships/hyperlink" Target="https://login.consultant.ru/link/?req=doc&amp;base=LAW&amp;n=491894&amp;dst=100088" TargetMode="External"/><Relationship Id="rId94" Type="http://schemas.openxmlformats.org/officeDocument/2006/relationships/hyperlink" Target="https://login.consultant.ru/link/?req=doc&amp;base=LAW&amp;n=41812&amp;dst=101159" TargetMode="External"/><Relationship Id="rId99" Type="http://schemas.openxmlformats.org/officeDocument/2006/relationships/hyperlink" Target="https://login.consultant.ru/link/?req=doc&amp;base=LAW&amp;n=491894&amp;dst=100100" TargetMode="External"/><Relationship Id="rId101" Type="http://schemas.openxmlformats.org/officeDocument/2006/relationships/hyperlink" Target="https://login.consultant.ru/link/?req=doc&amp;base=LAW&amp;n=296977&amp;dst=100015" TargetMode="External"/><Relationship Id="rId122" Type="http://schemas.openxmlformats.org/officeDocument/2006/relationships/hyperlink" Target="https://login.consultant.ru/link/?req=doc&amp;base=LAW&amp;n=41812&amp;dst=100511" TargetMode="External"/><Relationship Id="rId143" Type="http://schemas.openxmlformats.org/officeDocument/2006/relationships/hyperlink" Target="https://login.consultant.ru/link/?req=doc&amp;base=LAW&amp;n=41812&amp;dst=101916" TargetMode="External"/><Relationship Id="rId148" Type="http://schemas.openxmlformats.org/officeDocument/2006/relationships/hyperlink" Target="https://login.consultant.ru/link/?req=doc&amp;base=LAW&amp;n=373204&amp;dst=101352" TargetMode="External"/><Relationship Id="rId164" Type="http://schemas.openxmlformats.org/officeDocument/2006/relationships/hyperlink" Target="https://login.consultant.ru/link/?req=doc&amp;base=LAW&amp;n=41812&amp;dst=101111" TargetMode="External"/><Relationship Id="rId169" Type="http://schemas.openxmlformats.org/officeDocument/2006/relationships/hyperlink" Target="https://login.consultant.ru/link/?req=doc&amp;base=LAW&amp;n=41812&amp;dst=101187" TargetMode="External"/><Relationship Id="rId185" Type="http://schemas.openxmlformats.org/officeDocument/2006/relationships/hyperlink" Target="https://login.consultant.ru/link/?req=doc&amp;base=LAW&amp;n=483176&amp;dst=331" TargetMode="External"/><Relationship Id="rId4" Type="http://schemas.openxmlformats.org/officeDocument/2006/relationships/footnotes" Target="footnotes.xml"/><Relationship Id="rId9" Type="http://schemas.openxmlformats.org/officeDocument/2006/relationships/hyperlink" Target="https://login.consultant.ru/link/?req=doc&amp;base=LAW&amp;n=483239&amp;dst=532" TargetMode="External"/><Relationship Id="rId180" Type="http://schemas.openxmlformats.org/officeDocument/2006/relationships/hyperlink" Target="https://login.consultant.ru/link/?req=doc&amp;base=LAW&amp;n=373204&amp;dst=101342" TargetMode="External"/><Relationship Id="rId26" Type="http://schemas.openxmlformats.org/officeDocument/2006/relationships/hyperlink" Target="https://login.consultant.ru/link/?req=doc&amp;base=LAW&amp;n=491894&amp;dst=100074" TargetMode="External"/><Relationship Id="rId47" Type="http://schemas.openxmlformats.org/officeDocument/2006/relationships/hyperlink" Target="https://login.consultant.ru/link/?req=doc&amp;base=LAW&amp;n=491894&amp;dst=100083" TargetMode="External"/><Relationship Id="rId68" Type="http://schemas.openxmlformats.org/officeDocument/2006/relationships/hyperlink" Target="https://login.consultant.ru/link/?req=doc&amp;base=LAW&amp;n=41812&amp;dst=100360" TargetMode="External"/><Relationship Id="rId89" Type="http://schemas.openxmlformats.org/officeDocument/2006/relationships/hyperlink" Target="https://login.consultant.ru/link/?req=doc&amp;base=LAW&amp;n=491894&amp;dst=100095" TargetMode="External"/><Relationship Id="rId112" Type="http://schemas.openxmlformats.org/officeDocument/2006/relationships/hyperlink" Target="https://login.consultant.ru/link/?req=doc&amp;base=LAW&amp;n=483239&amp;dst=540" TargetMode="External"/><Relationship Id="rId133" Type="http://schemas.openxmlformats.org/officeDocument/2006/relationships/hyperlink" Target="https://login.consultant.ru/link/?req=doc&amp;base=LAW&amp;n=41812&amp;dst=101164" TargetMode="External"/><Relationship Id="rId154" Type="http://schemas.openxmlformats.org/officeDocument/2006/relationships/hyperlink" Target="https://login.consultant.ru/link/?req=doc&amp;base=LAW&amp;n=41812&amp;dst=100377" TargetMode="External"/><Relationship Id="rId175" Type="http://schemas.openxmlformats.org/officeDocument/2006/relationships/hyperlink" Target="https://login.consultant.ru/link/?req=doc&amp;base=LAW&amp;n=41812&amp;dst=101909" TargetMode="External"/><Relationship Id="rId196" Type="http://schemas.openxmlformats.org/officeDocument/2006/relationships/hyperlink" Target="https://login.consultant.ru/link/?req=doc&amp;base=LAW&amp;n=362449&amp;dst=100010" TargetMode="External"/><Relationship Id="rId200" Type="http://schemas.openxmlformats.org/officeDocument/2006/relationships/theme" Target="theme/theme1.xml"/><Relationship Id="rId16" Type="http://schemas.openxmlformats.org/officeDocument/2006/relationships/hyperlink" Target="https://login.consultant.ru/link/?req=doc&amp;base=LAW&amp;n=491894&amp;dst=100890" TargetMode="External"/><Relationship Id="rId37" Type="http://schemas.openxmlformats.org/officeDocument/2006/relationships/hyperlink" Target="https://login.consultant.ru/link/?req=doc&amp;base=LAW&amp;n=491894&amp;dst=100078" TargetMode="External"/><Relationship Id="rId58" Type="http://schemas.openxmlformats.org/officeDocument/2006/relationships/hyperlink" Target="https://login.consultant.ru/link/?req=doc&amp;base=LAW&amp;n=41812&amp;dst=101970" TargetMode="External"/><Relationship Id="rId79" Type="http://schemas.openxmlformats.org/officeDocument/2006/relationships/hyperlink" Target="https://login.consultant.ru/link/?req=doc&amp;base=LAW&amp;n=41812&amp;dst=100465" TargetMode="External"/><Relationship Id="rId102" Type="http://schemas.openxmlformats.org/officeDocument/2006/relationships/hyperlink" Target="https://login.consultant.ru/link/?req=doc&amp;base=LAW&amp;n=491894&amp;dst=100894" TargetMode="External"/><Relationship Id="rId123" Type="http://schemas.openxmlformats.org/officeDocument/2006/relationships/hyperlink" Target="https://login.consultant.ru/link/?req=doc&amp;base=LAW&amp;n=41812&amp;dst=100517" TargetMode="External"/><Relationship Id="rId144" Type="http://schemas.openxmlformats.org/officeDocument/2006/relationships/hyperlink" Target="https://login.consultant.ru/link/?req=doc&amp;base=LAW&amp;n=41812&amp;dst=101920" TargetMode="External"/><Relationship Id="rId90" Type="http://schemas.openxmlformats.org/officeDocument/2006/relationships/hyperlink" Target="https://login.consultant.ru/link/?req=doc&amp;base=LAW&amp;n=41812&amp;dst=100852" TargetMode="External"/><Relationship Id="rId165" Type="http://schemas.openxmlformats.org/officeDocument/2006/relationships/hyperlink" Target="https://login.consultant.ru/link/?req=doc&amp;base=LAW&amp;n=41812&amp;dst=101122" TargetMode="External"/><Relationship Id="rId186" Type="http://schemas.openxmlformats.org/officeDocument/2006/relationships/hyperlink" Target="https://login.consultant.ru/link/?req=doc&amp;base=LAW&amp;n=491894&amp;dst=100063" TargetMode="External"/><Relationship Id="rId27" Type="http://schemas.openxmlformats.org/officeDocument/2006/relationships/hyperlink" Target="https://login.consultant.ru/link/?req=doc&amp;base=LAW&amp;n=428583&amp;dst=100245" TargetMode="External"/><Relationship Id="rId48" Type="http://schemas.openxmlformats.org/officeDocument/2006/relationships/hyperlink" Target="https://login.consultant.ru/link/?req=doc&amp;base=LAW&amp;n=483239&amp;dst=533" TargetMode="External"/><Relationship Id="rId69" Type="http://schemas.openxmlformats.org/officeDocument/2006/relationships/hyperlink" Target="https://login.consultant.ru/link/?req=doc&amp;base=LAW&amp;n=41812&amp;dst=100370" TargetMode="External"/><Relationship Id="rId113" Type="http://schemas.openxmlformats.org/officeDocument/2006/relationships/hyperlink" Target="https://login.consultant.ru/link/?req=doc&amp;base=LAW&amp;n=41812&amp;dst=102082" TargetMode="External"/><Relationship Id="rId134" Type="http://schemas.openxmlformats.org/officeDocument/2006/relationships/hyperlink" Target="https://login.consultant.ru/link/?req=doc&amp;base=LAW&amp;n=41812&amp;dst=101169" TargetMode="External"/><Relationship Id="rId80" Type="http://schemas.openxmlformats.org/officeDocument/2006/relationships/hyperlink" Target="https://login.consultant.ru/link/?req=doc&amp;base=LAW&amp;n=491894&amp;dst=100091" TargetMode="External"/><Relationship Id="rId155" Type="http://schemas.openxmlformats.org/officeDocument/2006/relationships/hyperlink" Target="https://login.consultant.ru/link/?req=doc&amp;base=LAW&amp;n=41812&amp;dst=100511" TargetMode="External"/><Relationship Id="rId176" Type="http://schemas.openxmlformats.org/officeDocument/2006/relationships/hyperlink" Target="https://login.consultant.ru/link/?req=doc&amp;base=LAW&amp;n=41812&amp;dst=101916" TargetMode="External"/><Relationship Id="rId197" Type="http://schemas.openxmlformats.org/officeDocument/2006/relationships/header" Target="header1.xml"/><Relationship Id="rId17" Type="http://schemas.openxmlformats.org/officeDocument/2006/relationships/hyperlink" Target="https://login.consultant.ru/link/?req=doc&amp;base=LAW&amp;n=491894&amp;dst=100072" TargetMode="External"/><Relationship Id="rId38" Type="http://schemas.openxmlformats.org/officeDocument/2006/relationships/hyperlink" Target="https://login.consultant.ru/link/?req=doc&amp;base=LAW&amp;n=41812&amp;dst=100062" TargetMode="External"/><Relationship Id="rId59" Type="http://schemas.openxmlformats.org/officeDocument/2006/relationships/hyperlink" Target="https://login.consultant.ru/link/?req=doc&amp;base=LAW&amp;n=491894&amp;dst=100097" TargetMode="External"/><Relationship Id="rId103" Type="http://schemas.openxmlformats.org/officeDocument/2006/relationships/hyperlink" Target="https://login.consultant.ru/link/?req=doc&amp;base=LAW&amp;n=491894&amp;dst=100103" TargetMode="External"/><Relationship Id="rId124" Type="http://schemas.openxmlformats.org/officeDocument/2006/relationships/hyperlink" Target="https://login.consultant.ru/link/?req=doc&amp;base=LAW&amp;n=41812&amp;dst=100570" TargetMode="External"/><Relationship Id="rId70" Type="http://schemas.openxmlformats.org/officeDocument/2006/relationships/hyperlink" Target="https://login.consultant.ru/link/?req=doc&amp;base=LAW&amp;n=491894&amp;dst=100087" TargetMode="External"/><Relationship Id="rId91" Type="http://schemas.openxmlformats.org/officeDocument/2006/relationships/hyperlink" Target="https://login.consultant.ru/link/?req=doc&amp;base=LAW&amp;n=41812&amp;dst=101069" TargetMode="External"/><Relationship Id="rId145" Type="http://schemas.openxmlformats.org/officeDocument/2006/relationships/hyperlink" Target="https://login.consultant.ru/link/?req=doc&amp;base=LAW&amp;n=41812&amp;dst=102031" TargetMode="External"/><Relationship Id="rId166" Type="http://schemas.openxmlformats.org/officeDocument/2006/relationships/hyperlink" Target="https://login.consultant.ru/link/?req=doc&amp;base=LAW&amp;n=41812&amp;dst=101164" TargetMode="External"/><Relationship Id="rId187" Type="http://schemas.openxmlformats.org/officeDocument/2006/relationships/hyperlink" Target="https://login.consultant.ru/link/?req=doc&amp;base=LAW&amp;n=491894&amp;dst=100033" TargetMode="External"/><Relationship Id="rId1" Type="http://schemas.openxmlformats.org/officeDocument/2006/relationships/styles" Target="styles.xml"/><Relationship Id="rId28" Type="http://schemas.openxmlformats.org/officeDocument/2006/relationships/hyperlink" Target="https://login.consultant.ru/link/?req=doc&amp;base=LAW&amp;n=428583&amp;dst=100256" TargetMode="External"/><Relationship Id="rId49" Type="http://schemas.openxmlformats.org/officeDocument/2006/relationships/hyperlink" Target="https://login.consultant.ru/link/?req=doc&amp;base=LAW&amp;n=483239&amp;dst=534" TargetMode="External"/><Relationship Id="rId114" Type="http://schemas.openxmlformats.org/officeDocument/2006/relationships/hyperlink" Target="https://login.consultant.ru/link/?req=doc&amp;base=LAW&amp;n=362449&amp;dst=100010" TargetMode="External"/><Relationship Id="rId60" Type="http://schemas.openxmlformats.org/officeDocument/2006/relationships/hyperlink" Target="https://login.consultant.ru/link/?req=doc&amp;base=LAW&amp;n=483239&amp;dst=535" TargetMode="External"/><Relationship Id="rId81" Type="http://schemas.openxmlformats.org/officeDocument/2006/relationships/hyperlink" Target="https://login.consultant.ru/link/?req=doc&amp;base=LAW&amp;n=41812&amp;dst=100537" TargetMode="External"/><Relationship Id="rId135" Type="http://schemas.openxmlformats.org/officeDocument/2006/relationships/hyperlink" Target="https://login.consultant.ru/link/?req=doc&amp;base=LAW&amp;n=41812&amp;dst=101183" TargetMode="External"/><Relationship Id="rId156" Type="http://schemas.openxmlformats.org/officeDocument/2006/relationships/hyperlink" Target="https://login.consultant.ru/link/?req=doc&amp;base=LAW&amp;n=41812&amp;dst=100517" TargetMode="External"/><Relationship Id="rId177" Type="http://schemas.openxmlformats.org/officeDocument/2006/relationships/hyperlink" Target="https://login.consultant.ru/link/?req=doc&amp;base=LAW&amp;n=41812&amp;dst=101920" TargetMode="External"/><Relationship Id="rId198" Type="http://schemas.openxmlformats.org/officeDocument/2006/relationships/header" Target="header2.xml"/><Relationship Id="rId18" Type="http://schemas.openxmlformats.org/officeDocument/2006/relationships/hyperlink" Target="https://login.consultant.ru/link/?req=doc&amp;base=LAW&amp;n=373204&amp;dst=100981" TargetMode="External"/><Relationship Id="rId39" Type="http://schemas.openxmlformats.org/officeDocument/2006/relationships/hyperlink" Target="https://login.consultant.ru/link/?req=doc&amp;base=LAW&amp;n=41812&amp;dst=100063" TargetMode="External"/><Relationship Id="rId50" Type="http://schemas.openxmlformats.org/officeDocument/2006/relationships/hyperlink" Target="https://login.consultant.ru/link/?req=doc&amp;base=LAW&amp;n=491894&amp;dst=100084" TargetMode="External"/><Relationship Id="rId104" Type="http://schemas.openxmlformats.org/officeDocument/2006/relationships/hyperlink" Target="https://login.consultant.ru/link/?req=doc&amp;base=LAW&amp;n=483176&amp;dst=100048" TargetMode="External"/><Relationship Id="rId125" Type="http://schemas.openxmlformats.org/officeDocument/2006/relationships/hyperlink" Target="https://login.consultant.ru/link/?req=doc&amp;base=LAW&amp;n=41812&amp;dst=100799" TargetMode="External"/><Relationship Id="rId146" Type="http://schemas.openxmlformats.org/officeDocument/2006/relationships/hyperlink" Target="https://login.consultant.ru/link/?req=doc&amp;base=LAW&amp;n=41812&amp;dst=102034" TargetMode="External"/><Relationship Id="rId167" Type="http://schemas.openxmlformats.org/officeDocument/2006/relationships/hyperlink" Target="https://login.consultant.ru/link/?req=doc&amp;base=LAW&amp;n=41812&amp;dst=101169" TargetMode="External"/><Relationship Id="rId188" Type="http://schemas.openxmlformats.org/officeDocument/2006/relationships/hyperlink" Target="https://login.consultant.ru/link/?req=doc&amp;base=LAW&amp;n=491894&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7523</Words>
  <Characters>42884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Валент. Смирнов</dc:creator>
  <cp:keywords/>
  <dc:description/>
  <cp:lastModifiedBy>Валерий Валент. Смирнов</cp:lastModifiedBy>
  <cp:revision>7</cp:revision>
  <dcterms:created xsi:type="dcterms:W3CDTF">2025-05-26T13:27:00Z</dcterms:created>
  <dcterms:modified xsi:type="dcterms:W3CDTF">2025-06-05T06:54:00Z</dcterms:modified>
</cp:coreProperties>
</file>