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26F97" w:rsidRDefault="00126F97" w:rsidP="00126F97">
      <w:pPr>
        <w:spacing w:before="100" w:beforeAutospacing="1" w:after="100" w:afterAutospacing="1" w:line="240" w:lineRule="auto"/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</w:pPr>
    </w:p>
    <w:p w:rsidR="00126F97" w:rsidRDefault="00126F97" w:rsidP="00126F97">
      <w:pPr>
        <w:spacing w:after="100" w:afterAutospacing="1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126F97">
        <w:rPr>
          <w:rFonts w:ascii="Helvetica" w:eastAsia="Times New Roman" w:hAnsi="Helvetica" w:cs="Helvetica"/>
          <w:noProof/>
          <w:color w:val="000000"/>
          <w:sz w:val="23"/>
          <w:szCs w:val="23"/>
          <w:lang w:eastAsia="ru-RU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-4445</wp:posOffset>
            </wp:positionH>
            <wp:positionV relativeFrom="paragraph">
              <wp:posOffset>80010</wp:posOffset>
            </wp:positionV>
            <wp:extent cx="2562225" cy="2622550"/>
            <wp:effectExtent l="0" t="0" r="9525" b="6350"/>
            <wp:wrapTight wrapText="bothSides">
              <wp:wrapPolygon edited="0">
                <wp:start x="0" y="0"/>
                <wp:lineTo x="0" y="21495"/>
                <wp:lineTo x="21520" y="21495"/>
                <wp:lineTo x="21520" y="0"/>
                <wp:lineTo x="0" y="0"/>
              </wp:wrapPolygon>
            </wp:wrapTight>
            <wp:docPr id="1" name="Рисунок 1" descr="4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432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="" xmlns:wpc="http://schemas.microsoft.com/office/word/2010/wordprocessingCanvas" xmlns:cx="http://schemas.microsoft.com/office/drawing/2014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62225" cy="2622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126F97">
        <w:rPr>
          <w:rFonts w:ascii="Times New Roman" w:eastAsia="Times New Roman" w:hAnsi="Times New Roman" w:cs="Times New Roman"/>
          <w:b/>
          <w:bCs/>
          <w:i/>
          <w:iCs/>
          <w:color w:val="FF0000"/>
          <w:sz w:val="50"/>
          <w:szCs w:val="50"/>
          <w:u w:val="single"/>
          <w:lang w:eastAsia="ru-RU"/>
        </w:rPr>
        <w:t>Памятка по борьбе с дикорастущей коноплей</w:t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 Вред, наносимый наркотиками, чрезвычайно велик – от них страдает все общество, прежде всего молодежь.</w:t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t xml:space="preserve"> </w:t>
      </w:r>
      <w:r w:rsidRPr="0012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       Наличие благоприятных климатических условий способствует произрастанию наркосодержащих растений (дикая конопля, мак) на приусадебных участках граждан, а также на сельскохозяйственных угодьях и бесхозных земельных участках.</w:t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        Обращаем Ваше внимание на необходимость своевременного проведения на своих и прилегающих территориях мероприятий по выявлению и незамедлительному уничтожению очагов произрастания наркосодержащих растений, в том числе дикорастущей конопли.</w:t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В соответствии с Российским законодательством, уничтожать дикорастущие наркосодержащие растения обязаны все собственники и пользователи участка земли, на котором они произрастают. Кроме случаев культивирования наркосодержащих растений для использования в научных, учебных целях и в экспертной деятельности и сортов наркосодержащих растений, разрешенных для культивирования в промышленных целях (за исключением производства и изготовления наркотических средств и психотропных веществ).</w:t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  Статья 10.5 Кодекса Российской Федерации об административных правонарушениях.</w:t>
      </w:r>
      <w:r w:rsidRPr="0012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Непринятие землевладельцем или землепользователем мер по уничтожению дикорастущих растений, содержащих наркотические средства или психотропные вещества либо их прекурсоры, 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влечет наложение административного штрафа на граждан в размере от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трех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тысяч 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четырех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тысяч рублей; на должностных лиц – от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пяти 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тысяч 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десяти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тысяч рублей; на юридических лиц – от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пятидесяти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тысяч до </w:t>
      </w:r>
      <w:r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ста</w:t>
      </w:r>
      <w:r w:rsidRPr="00126F97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 xml:space="preserve"> тысяч рублей.</w:t>
      </w:r>
      <w:r w:rsidRPr="00126F9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      </w:t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  <w:br/>
      </w:r>
      <w:r w:rsidRPr="00126F97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     Принудительное уничтожение наркосодержащих растений обеспечивает орган, вынесший предписание, с возмещением расходов на такое уничтожение за счет средств юридического или физического лица.</w:t>
      </w:r>
    </w:p>
    <w:p w:rsidR="00126F97" w:rsidRDefault="00126F97" w:rsidP="00126F97">
      <w:pPr>
        <w:spacing w:after="100" w:afterAutospacing="1" w:line="240" w:lineRule="auto"/>
        <w:jc w:val="right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Антинаркотическая комиссия </w:t>
      </w:r>
      <w:r w:rsidR="00E279D9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Борисоглебского городского округа Воронежской области</w:t>
      </w:r>
    </w:p>
    <w:p w:rsidR="00126F97" w:rsidRPr="00126F97" w:rsidRDefault="00126F97" w:rsidP="00126F97">
      <w:pPr>
        <w:spacing w:after="100" w:afterAutospacing="1" w:line="240" w:lineRule="auto"/>
        <w:rPr>
          <w:rFonts w:ascii="Helvetica" w:eastAsia="Times New Roman" w:hAnsi="Helvetica" w:cs="Helvetica"/>
          <w:color w:val="000000"/>
          <w:sz w:val="23"/>
          <w:szCs w:val="23"/>
          <w:lang w:eastAsia="ru-RU"/>
        </w:rPr>
      </w:pPr>
    </w:p>
    <w:p w:rsidR="000F0D08" w:rsidRDefault="000F0D08"/>
    <w:sectPr w:rsidR="000F0D08" w:rsidSect="00126F97">
      <w:pgSz w:w="16838" w:h="11906" w:orient="landscape"/>
      <w:pgMar w:top="1701" w:right="395" w:bottom="850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oNotDisplayPageBoundaries/>
  <w:defaultTabStop w:val="708"/>
  <w:characterSpacingControl w:val="doNotCompress"/>
  <w:compat/>
  <w:rsids>
    <w:rsidRoot w:val="00126F97"/>
    <w:rsid w:val="00082F7F"/>
    <w:rsid w:val="000F0D08"/>
    <w:rsid w:val="00126F97"/>
    <w:rsid w:val="002665EC"/>
    <w:rsid w:val="009C6702"/>
    <w:rsid w:val="00E279D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665EC"/>
  </w:style>
  <w:style w:type="paragraph" w:styleId="2">
    <w:name w:val="heading 2"/>
    <w:basedOn w:val="a"/>
    <w:link w:val="20"/>
    <w:uiPriority w:val="9"/>
    <w:qFormat/>
    <w:rsid w:val="00126F97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126F97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3">
    <w:name w:val="Normal (Web)"/>
    <w:basedOn w:val="a"/>
    <w:uiPriority w:val="99"/>
    <w:semiHidden/>
    <w:unhideWhenUsed/>
    <w:rsid w:val="00126F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126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4842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322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281</Words>
  <Characters>1606</Characters>
  <Application>Microsoft Office Word</Application>
  <DocSecurity>0</DocSecurity>
  <Lines>13</Lines>
  <Paragraphs>3</Paragraphs>
  <ScaleCrop>false</ScaleCrop>
  <Company/>
  <LinksUpToDate>false</LinksUpToDate>
  <CharactersWithSpaces>1884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Безгин Иван Васильевич</cp:lastModifiedBy>
  <cp:revision>4</cp:revision>
  <dcterms:created xsi:type="dcterms:W3CDTF">2024-11-13T06:18:00Z</dcterms:created>
  <dcterms:modified xsi:type="dcterms:W3CDTF">2024-11-13T06:19:00Z</dcterms:modified>
</cp:coreProperties>
</file>