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06" w:rsidRPr="00CE4F06" w:rsidRDefault="00CE4F06" w:rsidP="00CE4F0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-472440</wp:posOffset>
            </wp:positionV>
            <wp:extent cx="5334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4F06" w:rsidRPr="007C2C8C" w:rsidRDefault="00CE4F06" w:rsidP="00CE4F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A50">
        <w:rPr>
          <w:rFonts w:ascii="Times New Roman" w:hAnsi="Times New Roman"/>
          <w:b/>
          <w:sz w:val="28"/>
          <w:szCs w:val="28"/>
        </w:rPr>
        <w:t>Администрация Борисоглебского</w:t>
      </w:r>
    </w:p>
    <w:p w:rsidR="00CE4F06" w:rsidRPr="006D3A50" w:rsidRDefault="00CE4F06" w:rsidP="00CE4F06">
      <w:pPr>
        <w:spacing w:after="0" w:line="240" w:lineRule="auto"/>
        <w:ind w:right="-25"/>
        <w:jc w:val="center"/>
        <w:rPr>
          <w:rFonts w:ascii="Times New Roman" w:hAnsi="Times New Roman"/>
          <w:b/>
          <w:sz w:val="28"/>
          <w:szCs w:val="28"/>
        </w:rPr>
      </w:pPr>
      <w:r w:rsidRPr="006D3A50"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CE4F06" w:rsidRPr="006D3A50" w:rsidRDefault="00CE4F06" w:rsidP="00CE4F06">
      <w:pPr>
        <w:pStyle w:val="2"/>
        <w:spacing w:after="0" w:line="240" w:lineRule="auto"/>
        <w:ind w:right="-25"/>
        <w:jc w:val="center"/>
        <w:rPr>
          <w:b/>
          <w:sz w:val="28"/>
          <w:szCs w:val="28"/>
        </w:rPr>
      </w:pPr>
      <w:r w:rsidRPr="006D3A50">
        <w:rPr>
          <w:b/>
          <w:sz w:val="28"/>
          <w:szCs w:val="28"/>
        </w:rPr>
        <w:t>Воронежской области</w:t>
      </w:r>
    </w:p>
    <w:p w:rsidR="00CE4F06" w:rsidRPr="006D3A50" w:rsidRDefault="00CE4F06" w:rsidP="00CE4F06">
      <w:pPr>
        <w:pStyle w:val="2"/>
        <w:spacing w:after="0" w:line="240" w:lineRule="auto"/>
        <w:ind w:right="-25"/>
        <w:jc w:val="center"/>
        <w:rPr>
          <w:sz w:val="28"/>
          <w:szCs w:val="28"/>
        </w:rPr>
      </w:pPr>
    </w:p>
    <w:p w:rsidR="00CE4F06" w:rsidRPr="006D3A50" w:rsidRDefault="00CE4F06" w:rsidP="00CE4F06">
      <w:pPr>
        <w:pStyle w:val="2"/>
        <w:spacing w:after="0" w:line="240" w:lineRule="auto"/>
        <w:ind w:right="-25"/>
        <w:jc w:val="center"/>
        <w:rPr>
          <w:b/>
          <w:sz w:val="32"/>
          <w:szCs w:val="32"/>
        </w:rPr>
      </w:pPr>
      <w:proofErr w:type="gramStart"/>
      <w:r w:rsidRPr="006D3A50">
        <w:rPr>
          <w:b/>
          <w:sz w:val="32"/>
          <w:szCs w:val="32"/>
        </w:rPr>
        <w:t>П</w:t>
      </w:r>
      <w:proofErr w:type="gramEnd"/>
      <w:r w:rsidRPr="006D3A50">
        <w:rPr>
          <w:b/>
          <w:sz w:val="32"/>
          <w:szCs w:val="32"/>
        </w:rPr>
        <w:t xml:space="preserve"> О С Т А Н О В Л Е Н И Е</w:t>
      </w:r>
    </w:p>
    <w:p w:rsidR="00CE4F06" w:rsidRDefault="00CE4F06" w:rsidP="00CE4F06">
      <w:pPr>
        <w:pStyle w:val="2"/>
        <w:spacing w:after="0" w:line="240" w:lineRule="auto"/>
        <w:ind w:right="-25"/>
        <w:jc w:val="center"/>
        <w:rPr>
          <w:b/>
          <w:sz w:val="32"/>
          <w:szCs w:val="32"/>
        </w:rPr>
      </w:pPr>
    </w:p>
    <w:p w:rsidR="00CE4F06" w:rsidRPr="006D3A50" w:rsidRDefault="00CE4F06" w:rsidP="00CE4F06">
      <w:pPr>
        <w:pStyle w:val="2"/>
        <w:spacing w:after="0" w:line="240" w:lineRule="auto"/>
        <w:ind w:right="-25"/>
        <w:jc w:val="center"/>
        <w:rPr>
          <w:b/>
          <w:sz w:val="32"/>
          <w:szCs w:val="32"/>
        </w:rPr>
      </w:pPr>
    </w:p>
    <w:p w:rsidR="00CE4F06" w:rsidRPr="00882770" w:rsidRDefault="00CE4F06" w:rsidP="00CE4F06">
      <w:pPr>
        <w:pStyle w:val="2"/>
        <w:spacing w:after="0" w:line="240" w:lineRule="auto"/>
        <w:ind w:right="-25"/>
        <w:rPr>
          <w:sz w:val="28"/>
          <w:szCs w:val="28"/>
        </w:rPr>
      </w:pPr>
      <w:r w:rsidRPr="00882770">
        <w:rPr>
          <w:sz w:val="28"/>
          <w:szCs w:val="28"/>
        </w:rPr>
        <w:t xml:space="preserve">от  </w:t>
      </w:r>
      <w:r w:rsidR="00BD2709">
        <w:rPr>
          <w:sz w:val="28"/>
          <w:szCs w:val="28"/>
        </w:rPr>
        <w:t>24.11.2017</w:t>
      </w:r>
      <w:r>
        <w:rPr>
          <w:sz w:val="28"/>
          <w:szCs w:val="28"/>
        </w:rPr>
        <w:t xml:space="preserve">г. № </w:t>
      </w:r>
      <w:r w:rsidR="00BD2709">
        <w:rPr>
          <w:sz w:val="28"/>
          <w:szCs w:val="28"/>
        </w:rPr>
        <w:t xml:space="preserve"> 2948</w:t>
      </w:r>
    </w:p>
    <w:p w:rsidR="00CE4F06" w:rsidRDefault="00CE4F06" w:rsidP="00CE4F06">
      <w:pPr>
        <w:pStyle w:val="2"/>
        <w:spacing w:after="0" w:line="240" w:lineRule="auto"/>
        <w:ind w:right="-25" w:firstLine="709"/>
        <w:rPr>
          <w:sz w:val="22"/>
          <w:szCs w:val="22"/>
        </w:rPr>
      </w:pPr>
      <w:r w:rsidRPr="006D3A50">
        <w:rPr>
          <w:sz w:val="22"/>
          <w:szCs w:val="22"/>
        </w:rPr>
        <w:t xml:space="preserve">    г. Борисоглебск</w:t>
      </w:r>
    </w:p>
    <w:p w:rsidR="00CE4F06" w:rsidRDefault="00CE4F06" w:rsidP="00CE4F06">
      <w:pPr>
        <w:pStyle w:val="2"/>
        <w:spacing w:after="0" w:line="240" w:lineRule="auto"/>
        <w:ind w:right="-25" w:firstLine="709"/>
        <w:rPr>
          <w:sz w:val="22"/>
          <w:szCs w:val="22"/>
        </w:rPr>
      </w:pPr>
    </w:p>
    <w:p w:rsidR="00CE4F06" w:rsidRDefault="00CE4F06" w:rsidP="00CE4F06">
      <w:pPr>
        <w:pStyle w:val="2"/>
        <w:spacing w:after="0" w:line="240" w:lineRule="auto"/>
        <w:ind w:right="-25" w:firstLine="709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0"/>
      </w:tblGrid>
      <w:tr w:rsidR="00CE4F06" w:rsidRPr="006D3A50" w:rsidTr="0014553A">
        <w:trPr>
          <w:trHeight w:val="17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F06" w:rsidRPr="00674259" w:rsidRDefault="00CE4F06" w:rsidP="0014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A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утверждении перечня земельных участков, подлежащих  бесплатному предоставлению в собственность многодетных граждан  на территории Борисоглебского городского округа Воронежской области</w:t>
            </w:r>
          </w:p>
        </w:tc>
      </w:tr>
    </w:tbl>
    <w:p w:rsidR="00CE4F06" w:rsidRPr="006D3A50" w:rsidRDefault="00CE4F06" w:rsidP="00CE4F06">
      <w:pPr>
        <w:pStyle w:val="a3"/>
        <w:rPr>
          <w:sz w:val="28"/>
          <w:szCs w:val="28"/>
        </w:rPr>
      </w:pPr>
    </w:p>
    <w:p w:rsidR="00CE4F06" w:rsidRPr="006D3A50" w:rsidRDefault="00CE4F06" w:rsidP="00CE4F06">
      <w:pPr>
        <w:pStyle w:val="a3"/>
        <w:ind w:firstLine="851"/>
        <w:rPr>
          <w:sz w:val="28"/>
          <w:szCs w:val="28"/>
        </w:rPr>
      </w:pPr>
      <w:r w:rsidRPr="006D3A50">
        <w:rPr>
          <w:sz w:val="28"/>
          <w:szCs w:val="28"/>
        </w:rPr>
        <w:t xml:space="preserve">  </w:t>
      </w:r>
      <w:proofErr w:type="gramStart"/>
      <w:r w:rsidRPr="006D3A50">
        <w:rPr>
          <w:sz w:val="28"/>
          <w:szCs w:val="28"/>
        </w:rPr>
        <w:t xml:space="preserve">В   соответствии  с Земельным кодексом  Российской Федерации от   25.10.2001г. № 136-ФЗ,  Федеральным законом от 25.10.2001г. №137-ФЗ «О введении в действие Земельного кодекса Российской Федерации», </w:t>
      </w:r>
      <w:r>
        <w:rPr>
          <w:sz w:val="28"/>
          <w:szCs w:val="28"/>
        </w:rPr>
        <w:t>Федеральным законом от 06.10.2003 г.</w:t>
      </w:r>
      <w:r w:rsidRPr="006D3A50">
        <w:rPr>
          <w:sz w:val="28"/>
          <w:szCs w:val="28"/>
        </w:rPr>
        <w:t xml:space="preserve"> № 131-ФЗ «Об общих   принципах организации   местного  самоуправления  в  Российской Федерации»,  </w:t>
      </w:r>
      <w:r>
        <w:rPr>
          <w:sz w:val="28"/>
          <w:szCs w:val="28"/>
        </w:rPr>
        <w:t>Законом Воронежской области от 13.05.2008 г. № 25-ОЗ «О регулировании земельных отношений на территории Воронежской области», постановлением Правительства Воронежской области от</w:t>
      </w:r>
      <w:proofErr w:type="gramEnd"/>
      <w:r>
        <w:rPr>
          <w:sz w:val="28"/>
          <w:szCs w:val="28"/>
        </w:rPr>
        <w:t xml:space="preserve"> 03.10.2012 г. № 886 «Об утверждении Порядка формирования и ведения перечня земельных участков, подлежащих бесплатному предоставлению в собственность граждан, имеющих трех и более детей, на территории Воронежской области», администрация Борисоглебского городского  округа Воронежской области   </w:t>
      </w:r>
      <w:proofErr w:type="spellStart"/>
      <w:proofErr w:type="gramStart"/>
      <w:r w:rsidRPr="006D3A50">
        <w:rPr>
          <w:b/>
          <w:sz w:val="28"/>
          <w:szCs w:val="28"/>
        </w:rPr>
        <w:t>п</w:t>
      </w:r>
      <w:proofErr w:type="spellEnd"/>
      <w:proofErr w:type="gramEnd"/>
      <w:r w:rsidRPr="006D3A50">
        <w:rPr>
          <w:b/>
          <w:sz w:val="28"/>
          <w:szCs w:val="28"/>
        </w:rPr>
        <w:t xml:space="preserve"> о с т а </w:t>
      </w:r>
      <w:proofErr w:type="spellStart"/>
      <w:r w:rsidRPr="006D3A50">
        <w:rPr>
          <w:b/>
          <w:sz w:val="28"/>
          <w:szCs w:val="28"/>
        </w:rPr>
        <w:t>н</w:t>
      </w:r>
      <w:proofErr w:type="spellEnd"/>
      <w:r w:rsidRPr="006D3A50">
        <w:rPr>
          <w:b/>
          <w:sz w:val="28"/>
          <w:szCs w:val="28"/>
        </w:rPr>
        <w:t xml:space="preserve"> о в л я е т:</w:t>
      </w:r>
    </w:p>
    <w:p w:rsidR="00CE4F06" w:rsidRDefault="00CE4F06" w:rsidP="00CE4F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1.Утвердить прилагаемый перечень земельных участков,</w:t>
      </w:r>
      <w:r w:rsidRPr="00E30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подлежащих  бесплатному предоставлению в собственность многодетных граждан на территории Борисоглебского городского округа Воронежской области</w:t>
      </w:r>
    </w:p>
    <w:p w:rsidR="00CE4F06" w:rsidRDefault="00CE4F06" w:rsidP="00CE4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Отделу по управлению муниципальным имуществом и земельным ресурсам администрации  Борисоглебского городского округа  Воронежской области обеспечить </w:t>
      </w:r>
      <w:r w:rsidRPr="001A638F">
        <w:rPr>
          <w:rFonts w:ascii="Times New Roman" w:hAnsi="Times New Roman"/>
          <w:sz w:val="28"/>
          <w:szCs w:val="28"/>
        </w:rPr>
        <w:t xml:space="preserve">публикацию в </w:t>
      </w:r>
      <w:r w:rsidRPr="001A638F">
        <w:rPr>
          <w:rFonts w:ascii="Times New Roman" w:hAnsi="Times New Roman" w:cs="Times New Roman"/>
          <w:sz w:val="28"/>
          <w:szCs w:val="28"/>
        </w:rPr>
        <w:t xml:space="preserve">газете «Муниципальный вестник Борисоглебского городского округа Воронежской области» и размещение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Борисоглебского городского округа Воронежской области </w:t>
      </w:r>
      <w:proofErr w:type="spellStart"/>
      <w:r w:rsidRPr="001A638F">
        <w:rPr>
          <w:rFonts w:ascii="Times New Roman" w:hAnsi="Times New Roman" w:cs="Times New Roman"/>
          <w:sz w:val="28"/>
          <w:szCs w:val="28"/>
          <w:u w:val="single"/>
        </w:rPr>
        <w:t>adminborisoglebsk.ru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E4F06" w:rsidRPr="006D3A50" w:rsidRDefault="00CE4F06" w:rsidP="00CE4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  Отделу по управлению муниципальным имуществом и земельным ресурсам администрации  Борисоглебского городского округа  Воронежской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 направить  информацию  о  возможности   предоставления   земельных  участков  многодетным гражданам   в собственность   (бесплатно) на территории  Борисоглебского городского округа Воронежской области.</w:t>
      </w: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</w:t>
      </w:r>
      <w:r w:rsidRPr="00B33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возложить на начальника отдела по управлению муниципальным имуществом и земельным ресурсам администрации городского округа  Н.В.Маковскую.</w:t>
      </w: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лавы  </w:t>
      </w:r>
      <w:r w:rsidRPr="006D3A50">
        <w:rPr>
          <w:rFonts w:ascii="Times New Roman" w:hAnsi="Times New Roman" w:cs="Times New Roman"/>
          <w:sz w:val="28"/>
          <w:szCs w:val="28"/>
        </w:rPr>
        <w:t xml:space="preserve">администрации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3A5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D3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3A5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Г.В.Ильина           </w:t>
      </w: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rPr>
          <w:sz w:val="24"/>
          <w:szCs w:val="24"/>
        </w:rPr>
      </w:pPr>
    </w:p>
    <w:p w:rsidR="00CE4F06" w:rsidRDefault="00CE4F06" w:rsidP="00CE4F06">
      <w:pPr>
        <w:rPr>
          <w:sz w:val="24"/>
          <w:szCs w:val="24"/>
        </w:rPr>
      </w:pPr>
    </w:p>
    <w:p w:rsidR="00CE4F06" w:rsidRDefault="00CE4F06" w:rsidP="00CE4F06">
      <w:pPr>
        <w:spacing w:after="0" w:line="240" w:lineRule="auto"/>
        <w:jc w:val="right"/>
      </w:pPr>
    </w:p>
    <w:p w:rsidR="00CE4F06" w:rsidRDefault="00CE4F06" w:rsidP="00CE4F06">
      <w:pPr>
        <w:spacing w:after="0" w:line="240" w:lineRule="auto"/>
      </w:pPr>
    </w:p>
    <w:p w:rsidR="00CE4F06" w:rsidRDefault="00CE4F06" w:rsidP="00CE4F06">
      <w:pPr>
        <w:spacing w:after="0" w:line="240" w:lineRule="auto"/>
        <w:jc w:val="right"/>
      </w:pPr>
    </w:p>
    <w:p w:rsidR="00CE4F06" w:rsidRPr="00787EA2" w:rsidRDefault="00CE4F06" w:rsidP="00CE4F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постановлением </w:t>
      </w:r>
    </w:p>
    <w:p w:rsidR="00CE4F06" w:rsidRPr="00787EA2" w:rsidRDefault="00CE4F06" w:rsidP="00CE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87EA2">
        <w:rPr>
          <w:rFonts w:ascii="Times New Roman" w:hAnsi="Times New Roman" w:cs="Times New Roman"/>
          <w:sz w:val="28"/>
          <w:szCs w:val="28"/>
        </w:rPr>
        <w:t xml:space="preserve"> администрации Борисоглебского</w:t>
      </w:r>
    </w:p>
    <w:p w:rsidR="00CE4F06" w:rsidRPr="00787EA2" w:rsidRDefault="00CE4F06" w:rsidP="00CE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87EA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787EA2">
        <w:rPr>
          <w:rFonts w:ascii="Times New Roman" w:hAnsi="Times New Roman" w:cs="Times New Roman"/>
          <w:sz w:val="28"/>
          <w:szCs w:val="28"/>
        </w:rPr>
        <w:t>Воронежской</w:t>
      </w:r>
      <w:proofErr w:type="gramEnd"/>
    </w:p>
    <w:p w:rsidR="00BD2709" w:rsidRPr="00882770" w:rsidRDefault="00CE4F06" w:rsidP="00BD2709">
      <w:pPr>
        <w:pStyle w:val="2"/>
        <w:spacing w:after="0" w:line="240" w:lineRule="auto"/>
        <w:ind w:right="-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BD270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области   от </w:t>
      </w:r>
      <w:r w:rsidR="00BD2709">
        <w:rPr>
          <w:sz w:val="28"/>
          <w:szCs w:val="28"/>
        </w:rPr>
        <w:t>24.11.2017г. №  2948</w:t>
      </w:r>
    </w:p>
    <w:p w:rsidR="00CE4F06" w:rsidRPr="00BD2709" w:rsidRDefault="00CE4F06" w:rsidP="00CE4F06">
      <w:pPr>
        <w:tabs>
          <w:tab w:val="left" w:pos="619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F06" w:rsidRDefault="00CE4F06" w:rsidP="00CE4F06">
      <w:pPr>
        <w:rPr>
          <w:sz w:val="24"/>
          <w:szCs w:val="24"/>
        </w:rPr>
      </w:pPr>
    </w:p>
    <w:p w:rsidR="00CE4F06" w:rsidRDefault="00CE4F06" w:rsidP="00CE4F06">
      <w:pPr>
        <w:tabs>
          <w:tab w:val="left" w:pos="15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E4F06" w:rsidRDefault="00CE4F06" w:rsidP="00CE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земельных участков,</w:t>
      </w:r>
      <w:r w:rsidRPr="00787E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подлежащих  бесплатному предоставлению в собственность многодетных граждан  на территории Борисоглебского городского округа Воронежской области</w:t>
      </w:r>
    </w:p>
    <w:p w:rsidR="00CE4F06" w:rsidRPr="00787EA2" w:rsidRDefault="00CE4F06" w:rsidP="00CE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1E0"/>
      </w:tblPr>
      <w:tblGrid>
        <w:gridCol w:w="539"/>
        <w:gridCol w:w="2688"/>
        <w:gridCol w:w="992"/>
        <w:gridCol w:w="1843"/>
        <w:gridCol w:w="1701"/>
        <w:gridCol w:w="1984"/>
      </w:tblGrid>
      <w:tr w:rsidR="00CE4F06" w:rsidRPr="00986AF4" w:rsidTr="0014553A">
        <w:tc>
          <w:tcPr>
            <w:tcW w:w="539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 w:rsidRPr="00986AF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6AF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86AF4">
              <w:rPr>
                <w:sz w:val="24"/>
                <w:szCs w:val="24"/>
              </w:rPr>
              <w:t>/</w:t>
            </w:r>
            <w:proofErr w:type="spellStart"/>
            <w:r w:rsidRPr="00986AF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 w:rsidRPr="00986AF4">
              <w:rPr>
                <w:sz w:val="24"/>
                <w:szCs w:val="24"/>
              </w:rPr>
              <w:t>Адрес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 w:rsidRPr="00986AF4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>, кв.м.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 w:rsidRPr="00986AF4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 w:rsidRPr="00986AF4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 w:rsidRPr="00986AF4">
              <w:rPr>
                <w:sz w:val="24"/>
                <w:szCs w:val="24"/>
              </w:rPr>
              <w:t>Разрешенное использование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тупик Молодежный, 1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36:04:0000000:4903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19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687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36:04:0000000:4904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21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687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36:04:0000000:4905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23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689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36:04:0000000:4906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CE4F06" w:rsidRDefault="00CE4F06" w:rsidP="0014553A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Молодежная,25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689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36:04:0000000:4907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86AF4">
              <w:rPr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Воронежская область, Борисоглебский городской округ, п. </w:t>
            </w:r>
            <w:r>
              <w:rPr>
                <w:sz w:val="24"/>
                <w:szCs w:val="24"/>
              </w:rPr>
              <w:lastRenderedPageBreak/>
              <w:t>Калинино, ул. Луговая, 2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600</w:t>
            </w:r>
          </w:p>
        </w:tc>
        <w:tc>
          <w:tcPr>
            <w:tcW w:w="1843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жилые дома с личным </w:t>
            </w:r>
            <w:r>
              <w:rPr>
                <w:sz w:val="24"/>
                <w:szCs w:val="24"/>
              </w:rPr>
              <w:lastRenderedPageBreak/>
              <w:t>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7.</w:t>
            </w:r>
          </w:p>
        </w:tc>
        <w:tc>
          <w:tcPr>
            <w:tcW w:w="2688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Луговая, 4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36:04:2200001:157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</w:p>
        </w:tc>
        <w:tc>
          <w:tcPr>
            <w:tcW w:w="2688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Луговая, 6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36:04:2200001:158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</w:t>
            </w:r>
          </w:p>
        </w:tc>
        <w:tc>
          <w:tcPr>
            <w:tcW w:w="2688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Луговая, 8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36:04:2200001:159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</w:t>
            </w:r>
          </w:p>
        </w:tc>
        <w:tc>
          <w:tcPr>
            <w:tcW w:w="2688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Луговая, 10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36:04:2200001:160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15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36:04:2200001:161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13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36:04:2200001:162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5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36:04:2200001:163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88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Луговая, 12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36:04:2200001:164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688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Воронежская область, Борисоглебский городской округ, п. Калинино, ул. Луговая, </w:t>
            </w:r>
            <w:r>
              <w:rPr>
                <w:sz w:val="24"/>
                <w:szCs w:val="24"/>
              </w:rPr>
              <w:lastRenderedPageBreak/>
              <w:t>14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581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36:04:2200001:165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17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822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36:04:2200001:166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11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36:04:2200001:167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9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36:04:2200001:168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7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36:04:2200001:169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3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36:04:2200001:170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1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36:04:2200001:171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22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36:04:2200001:172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Молодежная,24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36:04:2200001:173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28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36:04:2200001:174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олодежная, 32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36:04:2200001:175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36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36:04:2200001:176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47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809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36:04:2200001:177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43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36:04:2200001:178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37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36:04:2200001:179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Парковая,33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36:04:2200001:180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31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36:04:2200001:181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20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686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36:04:2200001:182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26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36:04:2200001:183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28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36:04:2200001:184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26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36:04:2200001:185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Воронежская область, Борисоглебский </w:t>
            </w:r>
            <w:r>
              <w:rPr>
                <w:sz w:val="24"/>
                <w:szCs w:val="24"/>
              </w:rPr>
              <w:lastRenderedPageBreak/>
              <w:t>городской округ, п. Калинино, ул. Молодежная, 30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36:04:2200001:186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</w:t>
            </w:r>
            <w:r>
              <w:rPr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34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36:04:2200001:187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38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36:04:2200001:188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Молодежная, 40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919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36:04:2200001:189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45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36:04:2200001:190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41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36:04:2200001:191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39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36:04:2200001:192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личным подсобным хозяйством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35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36:04:2200001:193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жилые дома с личным подсобным хозяйством 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29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36:04:2200001:194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27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36:04:2200001:195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Воронежская область, Борисоглебский городской округ, п. Калинино, ул. </w:t>
            </w:r>
            <w:r>
              <w:rPr>
                <w:sz w:val="24"/>
                <w:szCs w:val="24"/>
              </w:rPr>
              <w:lastRenderedPageBreak/>
              <w:t>Парковая, 22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36:04:2200001:196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24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36:04:2200001:197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  <w:tr w:rsidR="00CE4F06" w:rsidRPr="00986AF4" w:rsidTr="0014553A">
        <w:tc>
          <w:tcPr>
            <w:tcW w:w="539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2688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область, Борисоглебский городской округ, п. Калинино, ул. Парковая, 30</w:t>
            </w:r>
          </w:p>
        </w:tc>
        <w:tc>
          <w:tcPr>
            <w:tcW w:w="992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1843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36:04:2200001:198</w:t>
            </w:r>
          </w:p>
        </w:tc>
        <w:tc>
          <w:tcPr>
            <w:tcW w:w="1701" w:type="dxa"/>
          </w:tcPr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4" w:type="dxa"/>
          </w:tcPr>
          <w:p w:rsidR="00CE4F06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индивидуально-</w:t>
            </w:r>
          </w:p>
          <w:p w:rsidR="00CE4F06" w:rsidRPr="00986AF4" w:rsidRDefault="00CE4F06" w:rsidP="00145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жилищного строительства</w:t>
            </w:r>
          </w:p>
        </w:tc>
      </w:tr>
    </w:tbl>
    <w:p w:rsidR="00CE4F06" w:rsidRDefault="00CE4F06" w:rsidP="00CE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06" w:rsidRDefault="00CE4F06" w:rsidP="00CE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06" w:rsidRDefault="00CE4F06" w:rsidP="00CE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06" w:rsidRDefault="00CE4F06" w:rsidP="00CE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F06" w:rsidRDefault="00CE4F06" w:rsidP="00CE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управлению </w:t>
      </w:r>
    </w:p>
    <w:p w:rsidR="00CE4F06" w:rsidRDefault="00CE4F06" w:rsidP="00CE4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 и </w:t>
      </w:r>
    </w:p>
    <w:p w:rsidR="00CE4F06" w:rsidRPr="00986AF4" w:rsidRDefault="00CE4F06" w:rsidP="00CE4F06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земельным ресурсам </w:t>
      </w:r>
      <w:r>
        <w:rPr>
          <w:rFonts w:ascii="Times New Roman" w:hAnsi="Times New Roman" w:cs="Times New Roman"/>
          <w:sz w:val="24"/>
          <w:szCs w:val="24"/>
        </w:rPr>
        <w:tab/>
        <w:t xml:space="preserve">  Н.В.Маковская </w:t>
      </w:r>
    </w:p>
    <w:p w:rsidR="00CE4F06" w:rsidRPr="00986AF4" w:rsidRDefault="00CE4F06" w:rsidP="00CE4F06">
      <w:pPr>
        <w:rPr>
          <w:rFonts w:ascii="Times New Roman" w:hAnsi="Times New Roman" w:cs="Times New Roman"/>
          <w:sz w:val="24"/>
          <w:szCs w:val="24"/>
        </w:rPr>
      </w:pPr>
    </w:p>
    <w:p w:rsidR="00CE4F06" w:rsidRDefault="00CE4F06" w:rsidP="00CE4F06">
      <w:pPr>
        <w:rPr>
          <w:rFonts w:ascii="Times New Roman" w:hAnsi="Times New Roman" w:cs="Times New Roman"/>
          <w:sz w:val="24"/>
          <w:szCs w:val="24"/>
        </w:rPr>
      </w:pPr>
    </w:p>
    <w:p w:rsidR="00CE4F06" w:rsidRDefault="00CE4F06" w:rsidP="00CE4F06">
      <w:pPr>
        <w:rPr>
          <w:rFonts w:ascii="Times New Roman" w:hAnsi="Times New Roman" w:cs="Times New Roman"/>
          <w:sz w:val="24"/>
          <w:szCs w:val="24"/>
        </w:rPr>
      </w:pPr>
    </w:p>
    <w:p w:rsidR="00CE4F06" w:rsidRPr="00986AF4" w:rsidRDefault="00CE4F06" w:rsidP="00CE4F06">
      <w:pPr>
        <w:rPr>
          <w:rFonts w:ascii="Times New Roman" w:hAnsi="Times New Roman" w:cs="Times New Roman"/>
          <w:sz w:val="24"/>
          <w:szCs w:val="24"/>
        </w:rPr>
      </w:pPr>
    </w:p>
    <w:p w:rsidR="00CE4F06" w:rsidRPr="00986AF4" w:rsidRDefault="00CE4F06" w:rsidP="00CE4F06">
      <w:pPr>
        <w:rPr>
          <w:rFonts w:ascii="Times New Roman" w:hAnsi="Times New Roman" w:cs="Times New Roman"/>
          <w:sz w:val="24"/>
          <w:szCs w:val="24"/>
        </w:rPr>
      </w:pPr>
    </w:p>
    <w:p w:rsidR="00CE4F06" w:rsidRPr="00986AF4" w:rsidRDefault="00CE4F06" w:rsidP="00CE4F06">
      <w:pPr>
        <w:rPr>
          <w:rFonts w:ascii="Times New Roman" w:hAnsi="Times New Roman" w:cs="Times New Roman"/>
          <w:sz w:val="24"/>
          <w:szCs w:val="24"/>
        </w:rPr>
      </w:pPr>
    </w:p>
    <w:p w:rsidR="005E71E1" w:rsidRDefault="005E71E1"/>
    <w:sectPr w:rsidR="005E71E1" w:rsidSect="005E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F06"/>
    <w:rsid w:val="005E71E1"/>
    <w:rsid w:val="00BD2709"/>
    <w:rsid w:val="00CE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E4F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E4F0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CE4F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E4F06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CE4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1815</Words>
  <Characters>10346</Characters>
  <Application>Microsoft Office Word</Application>
  <DocSecurity>0</DocSecurity>
  <Lines>86</Lines>
  <Paragraphs>24</Paragraphs>
  <ScaleCrop>false</ScaleCrop>
  <Company/>
  <LinksUpToDate>false</LinksUpToDate>
  <CharactersWithSpaces>12137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LarionovaOV</cp:lastModifiedBy>
  <cp:revision>4</cp:revision>
  <dcterms:created xsi:type="dcterms:W3CDTF">2017-11-24T08:44:00Z</dcterms:created>
  <dcterms:modified xsi:type="dcterms:W3CDTF">2017-11-24T08:55:00Z</dcterms:modified>
</cp:coreProperties>
</file>