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4BE" w:rsidRDefault="003A39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ПРОТОКОЛ</w:t>
      </w:r>
    </w:p>
    <w:p w:rsidR="006F14BE" w:rsidRDefault="003A39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вскрытия конвертов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с заявками на участие в открытом конкурсе на право заключения договора на выполнение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</w:rPr>
        <w:t xml:space="preserve"> пассажирских перевозок автомобильным транспортом по пригородным муниципальным маршрутам по регулируемым тарифам на территории Борисоглебского городского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округа Воронежской области в соответствии с извещением, </w:t>
      </w:r>
    </w:p>
    <w:p w:rsidR="006F14BE" w:rsidRDefault="003A393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утвержденным постановлением администрации Борисоглебского городского округа Воронежской области от 27.04.2021 </w:t>
      </w:r>
      <w:r>
        <w:rPr>
          <w:rFonts w:ascii="Segoe UI Symbol" w:eastAsia="Segoe UI Symbol" w:hAnsi="Segoe UI Symbol" w:cs="Segoe UI Symbol"/>
          <w:color w:val="000000"/>
          <w:sz w:val="28"/>
        </w:rPr>
        <w:t>№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 1085</w:t>
      </w:r>
    </w:p>
    <w:p w:rsidR="006F14BE" w:rsidRDefault="006F14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6F14BE" w:rsidRDefault="003A3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г. Борисоглебск, ул. Свободы, д.207                                      28 мая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2021 года            </w:t>
      </w:r>
    </w:p>
    <w:p w:rsidR="006F14BE" w:rsidRDefault="003A39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малый зал                                                                                13 час. 30 мин.</w:t>
      </w:r>
    </w:p>
    <w:p w:rsidR="006F14BE" w:rsidRDefault="006F14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Председательствовал: заместитель главы администрации Борисоглебского городского округа А.В. Морозов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Присутствовали: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Члены</w:t>
      </w:r>
      <w:r>
        <w:rPr>
          <w:rFonts w:ascii="Times New Roman" w:eastAsia="Times New Roman" w:hAnsi="Times New Roman" w:cs="Times New Roman"/>
          <w:sz w:val="28"/>
        </w:rPr>
        <w:t xml:space="preserve"> комиссии:</w:t>
      </w: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55" w:type="dxa"/>
        <w:tblCellMar>
          <w:left w:w="10" w:type="dxa"/>
          <w:right w:w="10" w:type="dxa"/>
        </w:tblCellMar>
        <w:tblLook w:val="0000"/>
      </w:tblPr>
      <w:tblGrid>
        <w:gridCol w:w="2832"/>
        <w:gridCol w:w="426"/>
        <w:gridCol w:w="6150"/>
      </w:tblGrid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3A39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Смирнов Валерий      _  Валентинович    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</w:tcPr>
          <w:p w:rsidR="006F14BE" w:rsidRDefault="006F14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3A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и.о. начальника жилищно-коммунального хозяйства, транспорта администрации БГО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6F14BE" w:rsidRDefault="006F14BE">
            <w:pPr>
              <w:spacing w:after="0" w:line="240" w:lineRule="auto"/>
            </w:pP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3A3935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Попова Алла              _             </w:t>
            </w:r>
          </w:p>
          <w:p w:rsidR="006F14BE" w:rsidRDefault="003A3935">
            <w:pPr>
              <w:tabs>
                <w:tab w:val="left" w:pos="567"/>
                <w:tab w:val="left" w:pos="993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Юрьевна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6F14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3A3935">
            <w:pPr>
              <w:tabs>
                <w:tab w:val="left" w:pos="567"/>
                <w:tab w:val="left" w:pos="993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главный специалист отдела жилищно-коммунального хозяйства, транспорта БГО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6F14BE" w:rsidRDefault="006F14BE">
            <w:pPr>
              <w:tabs>
                <w:tab w:val="left" w:pos="567"/>
                <w:tab w:val="left" w:pos="993"/>
              </w:tabs>
              <w:spacing w:after="0" w:line="240" w:lineRule="auto"/>
            </w:pP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3A3935">
            <w:pPr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Бохонок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Екатерина Анатольевна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3A39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3A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отдела правовой работы администрации БГО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</w:rPr>
              <w:t>;</w:t>
            </w:r>
          </w:p>
          <w:p w:rsidR="006F14BE" w:rsidRDefault="006F14BE">
            <w:pPr>
              <w:spacing w:after="0" w:line="240" w:lineRule="auto"/>
            </w:pP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3A39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Филатов Игорь Викторович </w:t>
            </w: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3A393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8"/>
              </w:rPr>
              <w:t>–</w:t>
            </w: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3A393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начальник отдела муниципального контроля администрации БГО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</w:rPr>
              <w:t>ВО</w:t>
            </w:r>
            <w:proofErr w:type="gramEnd"/>
          </w:p>
          <w:p w:rsidR="006F14BE" w:rsidRDefault="006F14BE">
            <w:pPr>
              <w:spacing w:after="0" w:line="240" w:lineRule="auto"/>
            </w:pP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6F14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6F14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615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auto"/>
            <w:tcMar>
              <w:left w:w="54" w:type="dxa"/>
              <w:right w:w="54" w:type="dxa"/>
            </w:tcMar>
            <w:vAlign w:val="center"/>
          </w:tcPr>
          <w:p w:rsidR="006F14BE" w:rsidRDefault="006F14B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1. На момент окончания срока подачи заявок на участие в открытом конкурсе 13 часов 30 минут 28 мая 2021 года представлен 1 (один) запечатанный конверт с заявкой: 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</w:rPr>
        <w:t xml:space="preserve">заявка на участие в открытом конкурсе под </w:t>
      </w:r>
      <w:proofErr w:type="gramStart"/>
      <w:r>
        <w:rPr>
          <w:rFonts w:ascii="Times New Roman" w:eastAsia="Times New Roman" w:hAnsi="Times New Roman" w:cs="Times New Roman"/>
          <w:sz w:val="28"/>
        </w:rPr>
        <w:t>регистрационным</w:t>
      </w:r>
      <w:proofErr w:type="gramEnd"/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 от 24 мая 2021 года запечатана в непрозрачный конверт, целостность конверта не повреждена.  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2. Отзыва заявок на участие в открытом конкурсе не поступало. Изменений заявки на участие в открытом</w:t>
      </w:r>
      <w:r>
        <w:rPr>
          <w:rFonts w:ascii="Times New Roman" w:eastAsia="Times New Roman" w:hAnsi="Times New Roman" w:cs="Times New Roman"/>
          <w:sz w:val="28"/>
        </w:rPr>
        <w:t xml:space="preserve"> конкурсе не поступало. 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ab/>
        <w:t>3. Вскрытие конверта с заявками Претендентов на участие в открытом конкурсе, поданной на бумажном носителе, проводилось в присутствии членов комиссии.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4. По результатам вскрытия конвертов установлено следующее: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Заявка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1. Лот </w:t>
      </w:r>
      <w:r>
        <w:rPr>
          <w:rFonts w:ascii="Segoe UI Symbol" w:eastAsia="Segoe UI Symbol" w:hAnsi="Segoe UI Symbol" w:cs="Segoe UI Symbol"/>
          <w:sz w:val="28"/>
        </w:rPr>
        <w:t>№</w:t>
      </w:r>
      <w:r>
        <w:rPr>
          <w:rFonts w:ascii="Times New Roman" w:eastAsia="Times New Roman" w:hAnsi="Times New Roman" w:cs="Times New Roman"/>
          <w:sz w:val="28"/>
        </w:rPr>
        <w:t xml:space="preserve"> 1.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Наименование Претендента: ООО «</w:t>
      </w:r>
      <w:proofErr w:type="gramStart"/>
      <w:r>
        <w:rPr>
          <w:rFonts w:ascii="Times New Roman" w:eastAsia="Times New Roman" w:hAnsi="Times New Roman" w:cs="Times New Roman"/>
          <w:sz w:val="28"/>
        </w:rPr>
        <w:t>ГЛО-БУС</w:t>
      </w:r>
      <w:proofErr w:type="gramEnd"/>
      <w:r>
        <w:rPr>
          <w:rFonts w:ascii="Times New Roman" w:eastAsia="Times New Roman" w:hAnsi="Times New Roman" w:cs="Times New Roman"/>
          <w:sz w:val="28"/>
        </w:rPr>
        <w:t>»,</w:t>
      </w:r>
      <w:r>
        <w:rPr>
          <w:rFonts w:ascii="Times New Roman" w:eastAsia="Times New Roman" w:hAnsi="Times New Roman" w:cs="Times New Roman"/>
          <w:sz w:val="28"/>
        </w:rPr>
        <w:tab/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 xml:space="preserve">Адрес регистрации Претендента: </w:t>
      </w:r>
      <w:r>
        <w:rPr>
          <w:rFonts w:ascii="Times New Roman" w:eastAsia="Times New Roman" w:hAnsi="Times New Roman" w:cs="Times New Roman"/>
          <w:color w:val="000000"/>
          <w:sz w:val="28"/>
        </w:rPr>
        <w:t xml:space="preserve">397160, Воронежская обл., г. Борисоглебск,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Матросовская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>, 162, офис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</w:rPr>
        <w:t>.</w:t>
      </w: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8519"/>
        <w:gridCol w:w="954"/>
      </w:tblGrid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95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Перечень сведений и документов, предусмотренных конкурсной документацией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Опись документов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Заявка на участие в открытом конкурсе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Заверенная копия лицензии на осуществление деятельности по перевозке пассажиров автомобильным транспортом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Документ, подтверждающий соответствие Претендента требованию, предусмотренному подпунктом 5.1.2 пунк</w:t>
            </w:r>
            <w:r>
              <w:rPr>
                <w:rFonts w:ascii="Times New Roman" w:eastAsia="Times New Roman" w:hAnsi="Times New Roman" w:cs="Times New Roman"/>
                <w:sz w:val="28"/>
              </w:rPr>
              <w:t>та 5.1 раздела 5 конкурсной документации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Справка, подтверждающая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непроведение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ликвидации Претендента – юридического лица и отсутствие решения арбитражного суда о признании банкротом Претендента – юридического лица или индивидуального предпринимателя </w:t>
            </w:r>
            <w:r>
              <w:rPr>
                <w:rFonts w:ascii="Times New Roman" w:eastAsia="Times New Roman" w:hAnsi="Times New Roman" w:cs="Times New Roman"/>
                <w:sz w:val="28"/>
              </w:rPr>
              <w:t>и об открытии конкурсного производства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Справка налогового органа об исполнении налогоплательщиком (плательщиком сбора, налоговым агентом) обязанности по уплате налогов, сборов, пеней, штрафов, процентов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Сведения (справка) от уполномоченного органа о количестве дорожно-транспортных происшествий на транспортных средствах, зарегистрированных на Претенденте, повлекших за собой человеческие жертвы или причинение вреда здоровью граждан, произошедших по вине юри</w:t>
            </w:r>
            <w:r>
              <w:rPr>
                <w:rFonts w:ascii="Times New Roman" w:eastAsia="Times New Roman" w:hAnsi="Times New Roman" w:cs="Times New Roman"/>
                <w:sz w:val="28"/>
              </w:rPr>
              <w:t>дического лица, индивидуального предпринимателя или их работников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Характеристики транспортных средств, влияющих на качество перевозок,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с приложением копий документов, подтв</w:t>
            </w:r>
            <w:r>
              <w:rPr>
                <w:rFonts w:ascii="Times New Roman" w:eastAsia="Times New Roman" w:hAnsi="Times New Roman" w:cs="Times New Roman"/>
                <w:sz w:val="28"/>
              </w:rPr>
              <w:t>ерждающих наличие данных характеристик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Максимальный срок эксплуатации транспортных средств, предлагаемых юридическим лицом, индивидуальным предпринимателем или участниками договора простого товарищества для осуществления регулярных перевозок в течени</w:t>
            </w:r>
            <w:r>
              <w:rPr>
                <w:rFonts w:ascii="Times New Roman" w:eastAsia="Times New Roman" w:hAnsi="Times New Roman" w:cs="Times New Roman"/>
                <w:sz w:val="28"/>
              </w:rPr>
              <w:t>е срока действия свидетельства об осуществлении перевозок по маршруту регулярных перевозок с приложением документов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Документ, подтверждающий соответствие Претендента требованию, предусмотренному подпунктом 5.1.2.2 пункта 5.1 раздела 5 конкурсной доку</w:t>
            </w:r>
            <w:r>
              <w:rPr>
                <w:rFonts w:ascii="Times New Roman" w:eastAsia="Times New Roman" w:hAnsi="Times New Roman" w:cs="Times New Roman"/>
                <w:sz w:val="28"/>
              </w:rPr>
              <w:t>ментации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Наличие у Претендента необходимого количества основного и резервного подвижного состава (автобусов) для организации бесперебойной перевозки пассажиров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Копии  договоров обязательного страхования гражданской ответственности заявителя за </w:t>
            </w:r>
            <w:r>
              <w:rPr>
                <w:rFonts w:ascii="Times New Roman" w:eastAsia="Times New Roman" w:hAnsi="Times New Roman" w:cs="Times New Roman"/>
                <w:sz w:val="28"/>
              </w:rPr>
              <w:t>причинение вреда жизни, здоровью, имуществу пассажиров (серия, номер договора), выданные на транспортные средства заявителя и действующие в течение года, предшествующего дате размещения извещения о проведении открытого конкурс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  <w:tr w:rsidR="006F14B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8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Копии государственных и</w:t>
            </w:r>
            <w:r>
              <w:rPr>
                <w:rFonts w:ascii="Times New Roman" w:eastAsia="Times New Roman" w:hAnsi="Times New Roman" w:cs="Times New Roman"/>
                <w:sz w:val="28"/>
              </w:rPr>
              <w:t>ли муниципальных контрактов либо свидетельств об осуществлении перевозок по маршруту регулярных перевозок, заключенных с органами исполнительной власти субъектов Российской Федерации или органами местного самоуправления договоров, предусматривающих осущест</w:t>
            </w:r>
            <w:r>
              <w:rPr>
                <w:rFonts w:ascii="Times New Roman" w:eastAsia="Times New Roman" w:hAnsi="Times New Roman" w:cs="Times New Roman"/>
                <w:sz w:val="28"/>
              </w:rPr>
              <w:t>вление перевозок по маршрутам регулярных перевозок, иных документов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F14BE" w:rsidRDefault="003A393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есть</w:t>
            </w:r>
          </w:p>
        </w:tc>
      </w:tr>
    </w:tbl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  <w:t>Листы заявки с документами прошиты и пронумерованы в количестве 25 листов.</w:t>
      </w: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ab/>
        <w:t xml:space="preserve">5.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 результатам вскрытия конвертов открытый конкурс признан несостоявшимся в связи с тем, что подана только одна заявка на участие в конкурсе.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Председатель комиссии: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 А.В. Морозов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Заместитель председателя </w:t>
      </w: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комиссии  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_____________В.В. Смирнов </w:t>
      </w: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Члены комиссии:</w:t>
      </w: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 xml:space="preserve">____________ Е.А. </w:t>
      </w:r>
      <w:proofErr w:type="spellStart"/>
      <w:r>
        <w:rPr>
          <w:rFonts w:ascii="Times New Roman" w:eastAsia="Times New Roman" w:hAnsi="Times New Roman" w:cs="Times New Roman"/>
          <w:sz w:val="28"/>
        </w:rPr>
        <w:t>Бохонок</w:t>
      </w:r>
      <w:proofErr w:type="spellEnd"/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  <w:t>____________ И.В. Филатов</w:t>
      </w: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ab/>
      </w: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6F14BE" w:rsidRDefault="003A393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4"/>
        </w:rPr>
      </w:pPr>
      <w:r>
        <w:rPr>
          <w:rFonts w:ascii="Times New Roman" w:eastAsia="Times New Roman" w:hAnsi="Times New Roman" w:cs="Times New Roman"/>
          <w:sz w:val="28"/>
        </w:rPr>
        <w:tab/>
        <w:t>Секретарь комиссии                          ____________А.Ю. Попова</w:t>
      </w:r>
      <w:r>
        <w:rPr>
          <w:rFonts w:ascii="Times New Roman" w:eastAsia="Times New Roman" w:hAnsi="Times New Roman" w:cs="Times New Roman"/>
          <w:color w:val="FFFFFF"/>
          <w:sz w:val="28"/>
        </w:rPr>
        <w:t xml:space="preserve">   </w:t>
      </w:r>
    </w:p>
    <w:p w:rsidR="006F14BE" w:rsidRDefault="006F14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6F1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14BE"/>
    <w:rsid w:val="003A3935"/>
    <w:rsid w:val="006F1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807</Words>
  <Characters>4603</Characters>
  <Application>Microsoft Office Word</Application>
  <DocSecurity>0</DocSecurity>
  <Lines>38</Lines>
  <Paragraphs>10</Paragraphs>
  <ScaleCrop>false</ScaleCrop>
  <Company/>
  <LinksUpToDate>false</LinksUpToDate>
  <CharactersWithSpaces>5400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Алла Юрьевна</dc:creator>
  <cp:lastModifiedBy>Попова Алла Юрьевна</cp:lastModifiedBy>
  <cp:revision>2</cp:revision>
  <dcterms:created xsi:type="dcterms:W3CDTF">2021-06-02T12:29:00Z</dcterms:created>
  <dcterms:modified xsi:type="dcterms:W3CDTF">2021-06-02T12:29:00Z</dcterms:modified>
</cp:coreProperties>
</file>