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BA" w:rsidRDefault="00027B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626CBA" w:rsidRDefault="00027B62" w:rsidP="00E118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вскрытия конвертов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заявками на участие в открытом конкурсе на право заключения договора на выполнение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пассажирских перевозок автомобильным транспортом по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город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</w:rPr>
        <w:t>м муниципальным маршрутам по регулируемым тарифам на территории Борисоглебского городского округа Воронежской области в соответствии с извещением,</w:t>
      </w:r>
    </w:p>
    <w:p w:rsidR="00626CBA" w:rsidRDefault="00027B62" w:rsidP="00E118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утвержденным постановлением администрации Борисоглебского городского округа Воронежской области от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06</w:t>
      </w:r>
      <w:r>
        <w:rPr>
          <w:rFonts w:ascii="Times New Roman" w:eastAsia="Times New Roman" w:hAnsi="Times New Roman" w:cs="Times New Roman"/>
          <w:color w:val="000000"/>
          <w:sz w:val="28"/>
        </w:rPr>
        <w:t>.0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</w:rPr>
        <w:t>.202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859</w:t>
      </w:r>
    </w:p>
    <w:p w:rsidR="00626CBA" w:rsidRDefault="00626C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26CBA" w:rsidRDefault="00027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г. Борисоглебск, ул. Свободы, д.207                                     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мая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202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            </w:t>
      </w:r>
    </w:p>
    <w:p w:rsidR="00626CBA" w:rsidRDefault="00027B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малый зал                                                                                 13 час. 30 мин.</w:t>
      </w:r>
    </w:p>
    <w:p w:rsidR="00626CBA" w:rsidRDefault="00626C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Председательствовал: заместитель главы администрации Борисоглебского городского округа А.В. Морозов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Присутствовали: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4A0"/>
      </w:tblPr>
      <w:tblGrid>
        <w:gridCol w:w="2832"/>
        <w:gridCol w:w="6150"/>
      </w:tblGrid>
      <w:tr w:rsidR="00C974D8" w:rsidTr="00C974D8">
        <w:trPr>
          <w:trHeight w:val="1"/>
        </w:trPr>
        <w:tc>
          <w:tcPr>
            <w:tcW w:w="28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Ремизова Дарья Сергеевна     </w:t>
            </w:r>
          </w:p>
        </w:tc>
        <w:tc>
          <w:tcPr>
            <w:tcW w:w="6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жилищно-коммунального хозяйства, транспорта администрации БГО ВО;</w:t>
            </w:r>
          </w:p>
          <w:p w:rsidR="00C974D8" w:rsidRDefault="00C974D8">
            <w:pPr>
              <w:spacing w:after="0" w:line="240" w:lineRule="auto"/>
            </w:pPr>
          </w:p>
        </w:tc>
      </w:tr>
      <w:tr w:rsidR="00C974D8" w:rsidTr="00C974D8">
        <w:trPr>
          <w:trHeight w:val="1"/>
        </w:trPr>
        <w:tc>
          <w:tcPr>
            <w:tcW w:w="28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Попова Алла                           </w:t>
            </w:r>
          </w:p>
          <w:p w:rsidR="00C974D8" w:rsidRDefault="00C974D8">
            <w:pPr>
              <w:tabs>
                <w:tab w:val="left" w:pos="567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Юрьевна </w:t>
            </w:r>
          </w:p>
        </w:tc>
        <w:tc>
          <w:tcPr>
            <w:tcW w:w="6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главный специалист </w:t>
            </w:r>
            <w:r w:rsidRPr="00A756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сектора благоустройства и жилищно-коммунального хозяйства и транспортного обслуживания населения </w:t>
            </w:r>
            <w:r>
              <w:rPr>
                <w:rFonts w:ascii="Times New Roman" w:eastAsia="Times New Roman" w:hAnsi="Times New Roman" w:cs="Times New Roman"/>
                <w:sz w:val="28"/>
              </w:rPr>
              <w:t>отдела жилищно-коммунального хозяйства, транспорта БГО ВО;</w:t>
            </w:r>
          </w:p>
          <w:p w:rsidR="00C974D8" w:rsidRDefault="00C974D8">
            <w:pPr>
              <w:tabs>
                <w:tab w:val="left" w:pos="567"/>
                <w:tab w:val="left" w:pos="993"/>
              </w:tabs>
              <w:spacing w:after="0" w:line="240" w:lineRule="auto"/>
            </w:pPr>
          </w:p>
        </w:tc>
      </w:tr>
      <w:tr w:rsidR="00C974D8" w:rsidTr="00C974D8">
        <w:trPr>
          <w:trHeight w:val="1"/>
        </w:trPr>
        <w:tc>
          <w:tcPr>
            <w:tcW w:w="28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Бохонок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6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правовой работы администрации БГО ВО;</w:t>
            </w:r>
          </w:p>
          <w:p w:rsidR="00C974D8" w:rsidRDefault="00C974D8">
            <w:pPr>
              <w:spacing w:after="0" w:line="240" w:lineRule="auto"/>
            </w:pPr>
          </w:p>
        </w:tc>
      </w:tr>
      <w:tr w:rsidR="00C974D8" w:rsidTr="00C974D8">
        <w:trPr>
          <w:trHeight w:val="1"/>
        </w:trPr>
        <w:tc>
          <w:tcPr>
            <w:tcW w:w="28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Завражина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Оксана Александровна </w:t>
            </w:r>
          </w:p>
        </w:tc>
        <w:tc>
          <w:tcPr>
            <w:tcW w:w="6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Default="00C9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отдела социально-экономического развития территорий  администрации БГО ВО</w:t>
            </w:r>
          </w:p>
          <w:p w:rsidR="00C974D8" w:rsidRDefault="00C974D8">
            <w:pPr>
              <w:spacing w:after="0" w:line="240" w:lineRule="auto"/>
            </w:pPr>
          </w:p>
        </w:tc>
      </w:tr>
      <w:tr w:rsidR="00C974D8" w:rsidTr="00C974D8">
        <w:trPr>
          <w:trHeight w:val="1"/>
        </w:trPr>
        <w:tc>
          <w:tcPr>
            <w:tcW w:w="28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Pr="00A7568A" w:rsidRDefault="00C974D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568A">
              <w:rPr>
                <w:rFonts w:ascii="Times New Roman" w:eastAsia="Calibri" w:hAnsi="Times New Roman" w:cs="Times New Roman"/>
                <w:sz w:val="28"/>
                <w:szCs w:val="28"/>
              </w:rPr>
              <w:t>Смирнов Валерий Валентинович</w:t>
            </w:r>
          </w:p>
        </w:tc>
        <w:tc>
          <w:tcPr>
            <w:tcW w:w="615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C974D8" w:rsidRPr="00A7568A" w:rsidRDefault="00C974D8" w:rsidP="00BC5AF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A7568A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C5A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чальник сектора благоустройства, </w:t>
            </w:r>
            <w:r w:rsidRPr="00A7568A"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жилищно-коммунального хозяйства и транспортного обслуживания населения отдела жилищно-коммунального хозяйства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транспорта </w:t>
            </w:r>
            <w:r w:rsidRPr="00A7568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БГО</w:t>
            </w:r>
          </w:p>
        </w:tc>
      </w:tr>
    </w:tbl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На момент окончания срока подачи заявок на участие в открытом конкурсе 13 часов 30 минут </w:t>
      </w:r>
      <w:r w:rsidR="00A7568A">
        <w:rPr>
          <w:rFonts w:ascii="Times New Roman" w:eastAsia="Times New Roman" w:hAnsi="Times New Roman" w:cs="Times New Roman"/>
          <w:sz w:val="28"/>
        </w:rPr>
        <w:t>25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7568A">
        <w:rPr>
          <w:rFonts w:ascii="Times New Roman" w:eastAsia="Times New Roman" w:hAnsi="Times New Roman" w:cs="Times New Roman"/>
          <w:sz w:val="28"/>
        </w:rPr>
        <w:t>мая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A7568A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года представлен 1 (один) запечатанный конверт с заявкой: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заявка на участие в открытом конкурсе под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регистрационным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7568A">
        <w:rPr>
          <w:rFonts w:ascii="Times New Roman" w:eastAsia="Segoe UI Symbol" w:hAnsi="Times New Roman" w:cs="Times New Roman"/>
          <w:sz w:val="28"/>
        </w:rPr>
        <w:t>№</w:t>
      </w:r>
      <w:r w:rsidRPr="00A7568A">
        <w:rPr>
          <w:rFonts w:ascii="Times New Roman" w:eastAsia="Times New Roman" w:hAnsi="Times New Roman" w:cs="Times New Roman"/>
          <w:sz w:val="28"/>
        </w:rPr>
        <w:t xml:space="preserve"> 1</w:t>
      </w:r>
      <w:r w:rsidR="00A7568A">
        <w:rPr>
          <w:rFonts w:ascii="Times New Roman" w:eastAsia="Times New Roman" w:hAnsi="Times New Roman" w:cs="Times New Roman"/>
          <w:sz w:val="28"/>
        </w:rPr>
        <w:t xml:space="preserve"> от 25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7568A">
        <w:rPr>
          <w:rFonts w:ascii="Times New Roman" w:eastAsia="Times New Roman" w:hAnsi="Times New Roman" w:cs="Times New Roman"/>
          <w:sz w:val="28"/>
        </w:rPr>
        <w:t>мая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A7568A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года запечатана в непрозрачный конверт, целостность конверта не повреждена. 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 xml:space="preserve">2. Отзыва заявок на участие в открытом конкурсе не поступало. Изменений заявки на участие в открытом конкурсе не поступало.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3. Вскрытие конверта с заявками Претендентов на участие в открытом конкурсе, поданной на бумажном носителе, проводилось в присутствии членов комиссии.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По результатам вскрытия конвертов установлено следующее:</w:t>
      </w:r>
    </w:p>
    <w:p w:rsidR="00626CBA" w:rsidRPr="00A7568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 w:rsidRPr="00A7568A">
        <w:rPr>
          <w:rFonts w:ascii="Times New Roman" w:eastAsia="Times New Roman" w:hAnsi="Times New Roman" w:cs="Times New Roman"/>
          <w:sz w:val="28"/>
        </w:rPr>
        <w:t xml:space="preserve">Заявка </w:t>
      </w:r>
      <w:r w:rsidRPr="00A7568A">
        <w:rPr>
          <w:rFonts w:ascii="Times New Roman" w:eastAsia="Segoe UI Symbol" w:hAnsi="Times New Roman" w:cs="Times New Roman"/>
          <w:sz w:val="28"/>
        </w:rPr>
        <w:t>№</w:t>
      </w:r>
      <w:r w:rsidRPr="00A7568A">
        <w:rPr>
          <w:rFonts w:ascii="Times New Roman" w:eastAsia="Times New Roman" w:hAnsi="Times New Roman" w:cs="Times New Roman"/>
          <w:sz w:val="28"/>
        </w:rPr>
        <w:t xml:space="preserve"> 1. Лот </w:t>
      </w:r>
      <w:r w:rsidRPr="00A7568A">
        <w:rPr>
          <w:rFonts w:ascii="Times New Roman" w:eastAsia="Segoe UI Symbol" w:hAnsi="Times New Roman" w:cs="Times New Roman"/>
          <w:sz w:val="28"/>
        </w:rPr>
        <w:t>№</w:t>
      </w:r>
      <w:r w:rsidRPr="00A7568A">
        <w:rPr>
          <w:rFonts w:ascii="Times New Roman" w:eastAsia="Times New Roman" w:hAnsi="Times New Roman" w:cs="Times New Roman"/>
          <w:sz w:val="28"/>
        </w:rPr>
        <w:t xml:space="preserve"> 1.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Наименование Претендента: </w:t>
      </w:r>
      <w:r w:rsidR="00A7568A">
        <w:rPr>
          <w:rFonts w:ascii="Times New Roman" w:eastAsia="Times New Roman" w:hAnsi="Times New Roman" w:cs="Times New Roman"/>
          <w:sz w:val="28"/>
        </w:rPr>
        <w:t>ИП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7568A">
        <w:rPr>
          <w:rFonts w:ascii="Times New Roman" w:eastAsia="Times New Roman" w:hAnsi="Times New Roman" w:cs="Times New Roman"/>
          <w:sz w:val="28"/>
        </w:rPr>
        <w:t>Цыпин В.Ю</w:t>
      </w:r>
      <w:r w:rsidR="00C974D8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Адрес регистрации Претендента: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397160,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Воронежская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обл.,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г. Борисоглебск, 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>Юго-Восточный микрорайон</w:t>
      </w:r>
      <w:r>
        <w:rPr>
          <w:rFonts w:ascii="Times New Roman" w:eastAsia="Times New Roman" w:hAnsi="Times New Roman" w:cs="Times New Roman"/>
          <w:color w:val="000000"/>
          <w:sz w:val="28"/>
        </w:rPr>
        <w:t>,</w:t>
      </w:r>
      <w:r w:rsidR="00A7568A">
        <w:rPr>
          <w:rFonts w:ascii="Times New Roman" w:eastAsia="Times New Roman" w:hAnsi="Times New Roman" w:cs="Times New Roman"/>
          <w:color w:val="000000"/>
          <w:sz w:val="28"/>
        </w:rPr>
        <w:t xml:space="preserve"> д.20, кв.80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8519"/>
        <w:gridCol w:w="954"/>
      </w:tblGrid>
      <w:tr w:rsidR="00626CBA"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Перечень сведений и документов, предусмотренных конкурсной документацией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Опись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Заявка на участие в открытом конкурсе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Заверенная копия лицензии на осуществление деятельности по перевозке пассажиров автомобильным транспортом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Документ, подтверждающий соответствие Претендента требованию, предусмотренному подпунктом 5.1.2 пункта 5.1 раздела 5 конкурсной документации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Справка, подтверждающая не проведение ликвидации Претендента – юридического лица и отсутствие решения арбитражного суда о признании банкротом Претендента – юридического лица или индивидуального предпринимателя и об открытии конкурсного производства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Справка налогового органа об исполнении налогоплательщиком (плательщиком сбора, налоговым агентом) обязанности по уплате налогов, сборов, пеней, штрафов, процентов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(справка) от уполномоченного органа о количестве дорожно-транспортных происшествий на транспортных средствах, зарегистрированных на Претенденте, повлекших за собой человеческие жертвы или причинение вреда здоровью граждан, произошедших по вине юридического лица, индивидуального предпринимателя или их работников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Характеристики транспортных средств, влияющих на качество перевозок,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с приложением копий документов, подтверждающих наличие данных характеристик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с приложением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Документ, подтверждающий соответствие Претендента требованию,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предусмотренному подпунктом 5.1.2.2 пункта 5.1 раздела 5 конкурсной документации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Наличие у Претендента необходимого количества основного и резервного подвижного состава (автобусов) для организации бесперебойной перевозки пассажиров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Копии  договоров обязательного страхования гражданской ответственности заявителя за причинение вреда жизни, здоровью, имуществу пассажиров (серия, номер договора), выданные на транспортные средства заявителя и действующие в течение года, предшествующего дате размещения извещения о проведении открытого конкурс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26CBA"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Копии государственных или муниципальных контрактов либо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иных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6CBA" w:rsidRDefault="00027B62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</w:tbl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Листы заявки с документами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прошиты</w:t>
      </w:r>
      <w:r w:rsidR="00C974D8">
        <w:rPr>
          <w:rFonts w:ascii="Times New Roman" w:eastAsia="Times New Roman" w:hAnsi="Times New Roman" w:cs="Times New Roman"/>
          <w:sz w:val="28"/>
        </w:rPr>
        <w:t xml:space="preserve"> и пронумерованы</w:t>
      </w:r>
      <w:proofErr w:type="gramEnd"/>
      <w:r w:rsidR="00C974D8">
        <w:rPr>
          <w:rFonts w:ascii="Times New Roman" w:eastAsia="Times New Roman" w:hAnsi="Times New Roman" w:cs="Times New Roman"/>
          <w:sz w:val="28"/>
        </w:rPr>
        <w:t xml:space="preserve"> в количестве 39</w:t>
      </w:r>
      <w:r>
        <w:rPr>
          <w:rFonts w:ascii="Times New Roman" w:eastAsia="Times New Roman" w:hAnsi="Times New Roman" w:cs="Times New Roman"/>
          <w:sz w:val="28"/>
        </w:rPr>
        <w:t xml:space="preserve"> листов.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>5. По результатам вскрытия конвертов открытый конкурс признан несостоявшимся в связи с тем, что подана только одна заявка на участие в конкурсе.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 комиссии: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А.В. Морозов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Заместитель председателя </w:t>
      </w: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комиссии                                        </w:t>
      </w:r>
      <w:r w:rsidR="00E118EB">
        <w:rPr>
          <w:rFonts w:ascii="Times New Roman" w:eastAsia="Times New Roman" w:hAnsi="Times New Roman" w:cs="Times New Roman"/>
          <w:sz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</w:rPr>
        <w:t>___________</w:t>
      </w:r>
      <w:r w:rsidR="00E118EB">
        <w:rPr>
          <w:rFonts w:ascii="Times New Roman" w:eastAsia="Times New Roman" w:hAnsi="Times New Roman" w:cs="Times New Roman"/>
          <w:sz w:val="28"/>
        </w:rPr>
        <w:t>Д.С. Ремизова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Бохонок</w:t>
      </w:r>
      <w:proofErr w:type="spellEnd"/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</w:t>
      </w:r>
      <w:r w:rsidR="00E118EB">
        <w:rPr>
          <w:rFonts w:ascii="Times New Roman" w:eastAsia="Times New Roman" w:hAnsi="Times New Roman" w:cs="Times New Roman"/>
          <w:sz w:val="28"/>
        </w:rPr>
        <w:t>В.В. Смирнов</w:t>
      </w:r>
    </w:p>
    <w:p w:rsidR="00E118EB" w:rsidRDefault="00E1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</w:p>
    <w:p w:rsidR="00626CBA" w:rsidRDefault="00E118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_____________О.А. </w:t>
      </w:r>
      <w:proofErr w:type="spellStart"/>
      <w:r>
        <w:rPr>
          <w:rFonts w:ascii="Times New Roman" w:eastAsia="Times New Roman" w:hAnsi="Times New Roman" w:cs="Times New Roman"/>
          <w:sz w:val="28"/>
        </w:rPr>
        <w:t>Завражина</w:t>
      </w:r>
      <w:proofErr w:type="spellEnd"/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26CBA" w:rsidRDefault="00027B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Секретарь комиссии                          ____________А.Ю. Попова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  </w:t>
      </w:r>
    </w:p>
    <w:p w:rsidR="00626CBA" w:rsidRDefault="00626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26CBA" w:rsidSect="00E118EB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6CBA"/>
    <w:rsid w:val="00027B62"/>
    <w:rsid w:val="00626CBA"/>
    <w:rsid w:val="008203E2"/>
    <w:rsid w:val="00A7568A"/>
    <w:rsid w:val="00BC5AFD"/>
    <w:rsid w:val="00C974D8"/>
    <w:rsid w:val="00D05A69"/>
    <w:rsid w:val="00E118EB"/>
    <w:rsid w:val="00E1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4</cp:revision>
  <cp:lastPrinted>2022-05-25T12:29:00Z</cp:lastPrinted>
  <dcterms:created xsi:type="dcterms:W3CDTF">2022-05-25T12:12:00Z</dcterms:created>
  <dcterms:modified xsi:type="dcterms:W3CDTF">2022-05-25T12:45:00Z</dcterms:modified>
</cp:coreProperties>
</file>