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76" w:rsidRPr="008F535F" w:rsidRDefault="00C53376" w:rsidP="008F535F">
      <w:pPr>
        <w:pStyle w:val="a5"/>
        <w:spacing w:after="0" w:line="240" w:lineRule="auto"/>
        <w:ind w:left="1120"/>
        <w:jc w:val="center"/>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Руководство по соблюдению обязательных требований, оценка соблюдения которых является предметом муниципального контроля на автомобильном транспорте и в дорожном хозяйстве</w:t>
      </w:r>
    </w:p>
    <w:p w:rsidR="00C53376" w:rsidRPr="008F535F" w:rsidRDefault="00C53376" w:rsidP="008F535F">
      <w:pPr>
        <w:pStyle w:val="a5"/>
        <w:spacing w:after="0" w:line="240" w:lineRule="auto"/>
        <w:ind w:left="1120"/>
        <w:jc w:val="both"/>
        <w:rPr>
          <w:rFonts w:ascii="Times New Roman" w:eastAsia="Liberation Serif" w:hAnsi="Times New Roman" w:cs="Times New Roman"/>
          <w:sz w:val="28"/>
          <w:szCs w:val="28"/>
        </w:rPr>
      </w:pPr>
    </w:p>
    <w:p w:rsidR="0066410C" w:rsidRPr="008F535F" w:rsidRDefault="00C53376" w:rsidP="008F535F">
      <w:pPr>
        <w:spacing w:line="240" w:lineRule="auto"/>
        <w:ind w:firstLine="709"/>
        <w:jc w:val="both"/>
        <w:rPr>
          <w:rFonts w:ascii="Times New Roman" w:hAnsi="Times New Roman"/>
          <w:sz w:val="28"/>
          <w:szCs w:val="28"/>
        </w:rPr>
      </w:pPr>
      <w:r w:rsidRPr="008F535F">
        <w:rPr>
          <w:rFonts w:ascii="Times New Roman" w:eastAsia="Liberation Serif" w:hAnsi="Times New Roman" w:cs="Times New Roman"/>
          <w:sz w:val="28"/>
          <w:szCs w:val="28"/>
        </w:rPr>
        <w:t xml:space="preserve">       </w:t>
      </w:r>
      <w:proofErr w:type="gramStart"/>
      <w:r w:rsidRPr="008F535F">
        <w:rPr>
          <w:rFonts w:ascii="Times New Roman" w:eastAsia="Liberation Serif" w:hAnsi="Times New Roman" w:cs="Times New Roman"/>
          <w:sz w:val="28"/>
          <w:szCs w:val="28"/>
        </w:rPr>
        <w:t>Настоящее руководство разработано в соответствии с подпунктом 5 пункта 3 статьи 46 Федерального закона от 31.07.2020 № 248-ФЗ «О государственном контроле (надзоре) и муниципальном контроле в Российской Федерации» (далее – Федеральный закон № 248-ФЗ) в целях оказания контролируемым лицам (гражданам, юридическим лицам и индивидуальным предпринимателям) информационно-методической поддержки в вопросах соблюдения обязател</w:t>
      </w:r>
      <w:r w:rsidR="0066410C" w:rsidRPr="008F535F">
        <w:rPr>
          <w:rFonts w:ascii="Times New Roman" w:eastAsia="Liberation Serif" w:hAnsi="Times New Roman" w:cs="Times New Roman"/>
          <w:sz w:val="28"/>
          <w:szCs w:val="28"/>
        </w:rPr>
        <w:t>ьных требований, установленных Ф</w:t>
      </w:r>
      <w:r w:rsidRPr="008F535F">
        <w:rPr>
          <w:rFonts w:ascii="Times New Roman" w:eastAsia="Liberation Serif" w:hAnsi="Times New Roman" w:cs="Times New Roman"/>
          <w:sz w:val="28"/>
          <w:szCs w:val="28"/>
        </w:rPr>
        <w:t xml:space="preserve">едеральными законами Российской Федерации, </w:t>
      </w:r>
      <w:r w:rsidR="0066410C" w:rsidRPr="008F535F">
        <w:rPr>
          <w:rFonts w:ascii="Times New Roman" w:eastAsia="Liberation Serif" w:hAnsi="Times New Roman" w:cs="Times New Roman"/>
          <w:sz w:val="28"/>
          <w:szCs w:val="28"/>
        </w:rPr>
        <w:t xml:space="preserve">местными </w:t>
      </w:r>
      <w:r w:rsidRPr="008F535F">
        <w:rPr>
          <w:rFonts w:ascii="Times New Roman" w:eastAsia="Liberation Serif" w:hAnsi="Times New Roman" w:cs="Times New Roman"/>
          <w:sz w:val="28"/>
          <w:szCs w:val="28"/>
        </w:rPr>
        <w:t>нормативными правовыми актами оценка соблюдения</w:t>
      </w:r>
      <w:proofErr w:type="gramEnd"/>
      <w:r w:rsidRPr="008F535F">
        <w:rPr>
          <w:rFonts w:ascii="Times New Roman" w:eastAsia="Liberation Serif" w:hAnsi="Times New Roman" w:cs="Times New Roman"/>
          <w:sz w:val="28"/>
          <w:szCs w:val="28"/>
        </w:rPr>
        <w:t xml:space="preserve"> </w:t>
      </w:r>
      <w:proofErr w:type="gramStart"/>
      <w:r w:rsidRPr="008F535F">
        <w:rPr>
          <w:rFonts w:ascii="Times New Roman" w:eastAsia="Liberation Serif" w:hAnsi="Times New Roman" w:cs="Times New Roman"/>
          <w:sz w:val="28"/>
          <w:szCs w:val="28"/>
        </w:rPr>
        <w:t>которых</w:t>
      </w:r>
      <w:proofErr w:type="gramEnd"/>
      <w:r w:rsidRPr="008F535F">
        <w:rPr>
          <w:rFonts w:ascii="Times New Roman" w:eastAsia="Liberation Serif" w:hAnsi="Times New Roman" w:cs="Times New Roman"/>
          <w:sz w:val="28"/>
          <w:szCs w:val="28"/>
        </w:rPr>
        <w:t xml:space="preserve"> является предметом муниципального контроля </w:t>
      </w:r>
      <w:r w:rsidR="0066410C" w:rsidRPr="008F535F">
        <w:rPr>
          <w:rFonts w:ascii="Times New Roman" w:eastAsia="Liberation Serif" w:hAnsi="Times New Roman" w:cs="Times New Roman"/>
          <w:sz w:val="28"/>
          <w:szCs w:val="28"/>
        </w:rPr>
        <w:t xml:space="preserve">на автомобильном транспорте и в дорожном хозяйстве на территории </w:t>
      </w:r>
      <w:r w:rsidR="0066410C" w:rsidRPr="008F535F">
        <w:rPr>
          <w:rFonts w:ascii="Times New Roman" w:hAnsi="Times New Roman"/>
          <w:bCs/>
          <w:iCs/>
          <w:sz w:val="28"/>
          <w:szCs w:val="28"/>
        </w:rPr>
        <w:t>Борисоглебского городского округа  Воронежской области</w:t>
      </w:r>
    </w:p>
    <w:p w:rsidR="00C53376" w:rsidRPr="008F535F" w:rsidRDefault="00C53376" w:rsidP="008F535F">
      <w:pPr>
        <w:spacing w:after="0" w:line="240" w:lineRule="auto"/>
        <w:jc w:val="both"/>
        <w:rPr>
          <w:rFonts w:ascii="Times New Roman" w:eastAsia="Liberation Serif" w:hAnsi="Times New Roman" w:cs="Times New Roman"/>
          <w:sz w:val="28"/>
          <w:szCs w:val="28"/>
        </w:rPr>
      </w:pPr>
    </w:p>
    <w:p w:rsidR="00C53376" w:rsidRPr="008F535F" w:rsidRDefault="00C53376" w:rsidP="008F535F">
      <w:pPr>
        <w:pStyle w:val="docdata"/>
        <w:tabs>
          <w:tab w:val="left" w:pos="1134"/>
        </w:tabs>
        <w:spacing w:before="0" w:beforeAutospacing="0" w:after="0" w:afterAutospacing="0"/>
        <w:jc w:val="both"/>
        <w:rPr>
          <w:sz w:val="28"/>
          <w:szCs w:val="28"/>
        </w:rPr>
      </w:pPr>
      <w:r w:rsidRPr="008F535F">
        <w:rPr>
          <w:color w:val="000000"/>
          <w:sz w:val="28"/>
          <w:szCs w:val="28"/>
        </w:rPr>
        <w:t xml:space="preserve">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 установленных законодательством Российской Федерации (далее – обязательные требования):</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 xml:space="preserve">    1. В области автомобильных дорог и дорожной деятельности, установленных в отношении автомобильных дорог:</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 xml:space="preserve">    1.2. К эксплуатации объектов дорожного сервиса, размещенных в полосах отвода и (или) придорожных полосах автомобильных дорог общего пользования;</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 xml:space="preserve">    1.3.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 xml:space="preserve">     1.4.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53376" w:rsidRPr="008F535F" w:rsidRDefault="00C53376" w:rsidP="008F535F">
      <w:pPr>
        <w:pStyle w:val="a6"/>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color w:val="000000"/>
          <w:sz w:val="28"/>
          <w:szCs w:val="28"/>
        </w:rPr>
      </w:pPr>
      <w:r w:rsidRPr="008F535F">
        <w:rPr>
          <w:color w:val="000000"/>
          <w:sz w:val="28"/>
          <w:szCs w:val="28"/>
        </w:rPr>
        <w:t xml:space="preserve">       Предметом муниципального контроля является также исполнение решений, принимаемых по результатам контрольных мероприятий.</w:t>
      </w:r>
    </w:p>
    <w:p w:rsidR="00C53376" w:rsidRPr="008F535F" w:rsidRDefault="00C53376" w:rsidP="008F535F">
      <w:pPr>
        <w:pStyle w:val="a6"/>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jc w:val="both"/>
        <w:rPr>
          <w:sz w:val="28"/>
          <w:szCs w:val="28"/>
        </w:rPr>
      </w:pP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Объектами муниципального контроля являются:</w:t>
      </w:r>
    </w:p>
    <w:p w:rsidR="00C53376" w:rsidRPr="008F535F" w:rsidRDefault="00C53376" w:rsidP="008F535F">
      <w:pPr>
        <w:pStyle w:val="docdata"/>
        <w:spacing w:before="0" w:beforeAutospacing="0" w:after="0" w:afterAutospacing="0"/>
        <w:jc w:val="both"/>
        <w:rPr>
          <w:sz w:val="28"/>
          <w:szCs w:val="28"/>
        </w:rPr>
      </w:pPr>
      <w:r w:rsidRPr="008F535F">
        <w:rPr>
          <w:color w:val="000000"/>
          <w:sz w:val="28"/>
          <w:szCs w:val="28"/>
        </w:rPr>
        <w:t>1. Объектами контроля являются:</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 xml:space="preserve">2. Деятельность, действия (бездействие) контролируемых лиц на автомобильном транспорте, городском наземном электрическом транспорте </w:t>
      </w:r>
      <w:r w:rsidRPr="008F535F">
        <w:rPr>
          <w:color w:val="000000"/>
          <w:sz w:val="28"/>
          <w:szCs w:val="28"/>
        </w:rPr>
        <w:lastRenderedPageBreak/>
        <w:t xml:space="preserve">и в дорожном хозяйстве, в </w:t>
      </w:r>
      <w:proofErr w:type="gramStart"/>
      <w:r w:rsidRPr="008F535F">
        <w:rPr>
          <w:color w:val="000000"/>
          <w:sz w:val="28"/>
          <w:szCs w:val="28"/>
        </w:rPr>
        <w:t>рамках</w:t>
      </w:r>
      <w:proofErr w:type="gramEnd"/>
      <w:r w:rsidRPr="008F535F">
        <w:rPr>
          <w:color w:val="000000"/>
          <w:sz w:val="28"/>
          <w:szCs w:val="28"/>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3. Результаты деятельности контролируемых лиц, в том числе работы и услуги, к которым предъявляются обязательные требования;</w:t>
      </w:r>
    </w:p>
    <w:p w:rsidR="00C53376" w:rsidRPr="008F535F" w:rsidRDefault="00C53376" w:rsidP="008F535F">
      <w:pPr>
        <w:pStyle w:val="a6"/>
        <w:spacing w:before="0" w:beforeAutospacing="0" w:after="0" w:afterAutospacing="0"/>
        <w:jc w:val="both"/>
        <w:rPr>
          <w:sz w:val="28"/>
          <w:szCs w:val="28"/>
        </w:rPr>
      </w:pPr>
      <w:r w:rsidRPr="008F535F">
        <w:rPr>
          <w:color w:val="000000"/>
          <w:sz w:val="28"/>
          <w:szCs w:val="28"/>
        </w:rPr>
        <w:t>4.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C53376" w:rsidRPr="008F535F" w:rsidRDefault="00C53376" w:rsidP="008F535F">
      <w:pPr>
        <w:spacing w:after="0" w:line="240" w:lineRule="auto"/>
        <w:jc w:val="both"/>
        <w:rPr>
          <w:rFonts w:ascii="Times New Roman" w:eastAsia="Liberation Serif" w:hAnsi="Times New Roman" w:cs="Times New Roman"/>
          <w:sz w:val="28"/>
          <w:szCs w:val="28"/>
        </w:rPr>
      </w:pPr>
      <w:proofErr w:type="gramStart"/>
      <w:r w:rsidRPr="008F535F">
        <w:rPr>
          <w:rFonts w:ascii="Times New Roman" w:eastAsia="Liberation Serif" w:hAnsi="Times New Roman" w:cs="Times New Roman"/>
          <w:sz w:val="28"/>
          <w:szCs w:val="28"/>
        </w:rPr>
        <w:t>Под объектами дорожного сервиса понимаются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Муниципальный контроль на автомобильном транспорте и в дорожном хозяйстве осуществляется в виде проведения профилактических и контрольных мероприятий.</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Профилактика рисков причинения вреда (ущерба) охраняемым законом ценностям осуществляется в соответствии с ежегодно утверждаемой Администрацией </w:t>
      </w:r>
      <w:r w:rsidR="0066410C" w:rsidRPr="008F535F">
        <w:rPr>
          <w:rFonts w:ascii="Times New Roman" w:hAnsi="Times New Roman"/>
          <w:bCs/>
          <w:iCs/>
          <w:sz w:val="28"/>
          <w:szCs w:val="28"/>
        </w:rPr>
        <w:t>Борисоглебского городского округа  Воронежской области</w:t>
      </w:r>
      <w:r w:rsidR="0066410C" w:rsidRPr="008F535F">
        <w:rPr>
          <w:rFonts w:ascii="Times New Roman" w:eastAsia="Liberation Serif" w:hAnsi="Times New Roman" w:cs="Times New Roman"/>
          <w:sz w:val="28"/>
          <w:szCs w:val="28"/>
        </w:rPr>
        <w:t xml:space="preserve"> </w:t>
      </w:r>
      <w:r w:rsidRPr="008F535F">
        <w:rPr>
          <w:rFonts w:ascii="Times New Roman" w:eastAsia="Liberation Serif" w:hAnsi="Times New Roman" w:cs="Times New Roman"/>
          <w:sz w:val="28"/>
          <w:szCs w:val="28"/>
        </w:rPr>
        <w:t>Программой профилактики рисков причинения вреда (ущерба) охраняемым законом ценностям.</w:t>
      </w:r>
    </w:p>
    <w:p w:rsidR="008F535F" w:rsidRDefault="008F535F" w:rsidP="008F535F">
      <w:pPr>
        <w:pStyle w:val="a5"/>
        <w:spacing w:after="0" w:line="240" w:lineRule="auto"/>
        <w:ind w:left="1120"/>
        <w:jc w:val="center"/>
        <w:rPr>
          <w:rFonts w:ascii="Times New Roman" w:eastAsia="Liberation Serif" w:hAnsi="Times New Roman" w:cs="Times New Roman"/>
          <w:sz w:val="28"/>
          <w:szCs w:val="28"/>
        </w:rPr>
      </w:pPr>
    </w:p>
    <w:p w:rsidR="00C53376" w:rsidRDefault="00C53376" w:rsidP="008F535F">
      <w:pPr>
        <w:pStyle w:val="a5"/>
        <w:spacing w:after="0" w:line="240" w:lineRule="auto"/>
        <w:ind w:left="1120"/>
        <w:jc w:val="center"/>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Ремонт автомобильных дорог</w:t>
      </w:r>
    </w:p>
    <w:p w:rsidR="008F535F" w:rsidRPr="008F535F" w:rsidRDefault="008F535F" w:rsidP="008F535F">
      <w:pPr>
        <w:pStyle w:val="a5"/>
        <w:spacing w:after="0" w:line="240" w:lineRule="auto"/>
        <w:ind w:left="1120"/>
        <w:jc w:val="center"/>
        <w:rPr>
          <w:rFonts w:ascii="Times New Roman" w:eastAsia="Liberation Serif" w:hAnsi="Times New Roman" w:cs="Times New Roman"/>
          <w:sz w:val="28"/>
          <w:szCs w:val="28"/>
        </w:rPr>
      </w:pP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Классификация работ по ремонту автомобильных дорог устанавливается федеральным органом исполнительной власти, осуществляющим функции по </w:t>
      </w:r>
      <w:r w:rsidRPr="008F535F">
        <w:rPr>
          <w:rFonts w:ascii="Times New Roman" w:eastAsia="Liberation Serif" w:hAnsi="Times New Roman" w:cs="Times New Roman"/>
          <w:sz w:val="28"/>
          <w:szCs w:val="28"/>
        </w:rPr>
        <w:lastRenderedPageBreak/>
        <w:t>выработке государственной политики и нормативно-правовому регулированию в сфере дорожного хозяйства.</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C53376" w:rsidRPr="008F535F" w:rsidRDefault="00C53376" w:rsidP="008F535F">
      <w:pPr>
        <w:pStyle w:val="a5"/>
        <w:spacing w:after="0" w:line="240" w:lineRule="auto"/>
        <w:ind w:left="1120"/>
        <w:jc w:val="both"/>
        <w:rPr>
          <w:rFonts w:ascii="Times New Roman" w:eastAsia="Liberation Serif" w:hAnsi="Times New Roman" w:cs="Times New Roman"/>
          <w:sz w:val="28"/>
          <w:szCs w:val="28"/>
        </w:rPr>
      </w:pPr>
    </w:p>
    <w:p w:rsidR="00C53376" w:rsidRDefault="00C53376" w:rsidP="008F535F">
      <w:pPr>
        <w:spacing w:after="0" w:line="240" w:lineRule="auto"/>
        <w:jc w:val="center"/>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Границы полосы отвода автомобильной дороги определяются на основании докуме</w:t>
      </w:r>
      <w:r w:rsidR="0066410C" w:rsidRPr="008F535F">
        <w:rPr>
          <w:rFonts w:ascii="Times New Roman" w:eastAsia="Liberation Serif" w:hAnsi="Times New Roman" w:cs="Times New Roman"/>
          <w:sz w:val="28"/>
          <w:szCs w:val="28"/>
        </w:rPr>
        <w:t>нтации по планировке территории</w:t>
      </w:r>
    </w:p>
    <w:p w:rsidR="008F535F" w:rsidRPr="008F535F" w:rsidRDefault="008F535F" w:rsidP="008F535F">
      <w:pPr>
        <w:spacing w:after="0" w:line="240" w:lineRule="auto"/>
        <w:jc w:val="center"/>
        <w:rPr>
          <w:rFonts w:ascii="Times New Roman" w:eastAsia="Liberation Serif" w:hAnsi="Times New Roman" w:cs="Times New Roman"/>
          <w:sz w:val="28"/>
          <w:szCs w:val="28"/>
        </w:rPr>
      </w:pP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В границах полосы отвода автомобильной дороги, за исключением случаев, предусмотренных Федеральным законом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lastRenderedPageBreak/>
        <w:t xml:space="preserve">  Порядок установления и использования полос </w:t>
      </w:r>
      <w:proofErr w:type="gramStart"/>
      <w:r w:rsidRPr="008F535F">
        <w:rPr>
          <w:rFonts w:ascii="Times New Roman" w:eastAsia="Liberation Serif" w:hAnsi="Times New Roman" w:cs="Times New Roman"/>
          <w:sz w:val="28"/>
          <w:szCs w:val="28"/>
        </w:rPr>
        <w:t>отвода</w:t>
      </w:r>
      <w:proofErr w:type="gramEnd"/>
      <w:r w:rsidRPr="008F535F">
        <w:rPr>
          <w:rFonts w:ascii="Times New Roman" w:eastAsia="Liberation Serif" w:hAnsi="Times New Roman" w:cs="Times New Roman"/>
          <w:sz w:val="28"/>
          <w:szCs w:val="28"/>
        </w:rPr>
        <w:t xml:space="preserve"> автомобильных дорог местного значения может устанавливаться органом местного самоуправления.</w:t>
      </w:r>
    </w:p>
    <w:p w:rsidR="00C53376" w:rsidRPr="008F535F" w:rsidRDefault="00C53376" w:rsidP="008F535F">
      <w:pPr>
        <w:pStyle w:val="a5"/>
        <w:spacing w:after="0" w:line="240" w:lineRule="auto"/>
        <w:ind w:left="1120"/>
        <w:jc w:val="both"/>
        <w:rPr>
          <w:rFonts w:ascii="Times New Roman" w:eastAsia="Liberation Serif" w:hAnsi="Times New Roman" w:cs="Times New Roman"/>
          <w:sz w:val="28"/>
          <w:szCs w:val="28"/>
        </w:rPr>
      </w:pPr>
    </w:p>
    <w:p w:rsidR="00C53376" w:rsidRPr="008F535F" w:rsidRDefault="00C53376" w:rsidP="008F535F">
      <w:pPr>
        <w:spacing w:after="0" w:line="240" w:lineRule="auto"/>
        <w:jc w:val="center"/>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За нарушение обязательных требований на автомобильном транспорте и в дорожном хозяйстве на территории района  предусматриваются следующие меры ответственности:</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 </w:t>
      </w:r>
      <w:proofErr w:type="gramStart"/>
      <w:r w:rsidRPr="008F535F">
        <w:rPr>
          <w:rFonts w:ascii="Times New Roman" w:eastAsia="Liberation Serif" w:hAnsi="Times New Roman" w:cs="Times New Roman"/>
          <w:sz w:val="28"/>
          <w:szCs w:val="28"/>
        </w:rPr>
        <w:t>ч</w:t>
      </w:r>
      <w:proofErr w:type="gramEnd"/>
      <w:r w:rsidRPr="008F535F">
        <w:rPr>
          <w:rFonts w:ascii="Times New Roman" w:eastAsia="Liberation Serif" w:hAnsi="Times New Roman" w:cs="Times New Roman"/>
          <w:sz w:val="28"/>
          <w:szCs w:val="28"/>
        </w:rPr>
        <w:t>. 1 ст. 19.4 -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 статья 19.4.1 -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w:t>
      </w:r>
      <w:proofErr w:type="gramStart"/>
      <w:r w:rsidRPr="008F535F">
        <w:rPr>
          <w:rFonts w:ascii="Times New Roman" w:eastAsia="Liberation Serif" w:hAnsi="Times New Roman" w:cs="Times New Roman"/>
          <w:sz w:val="28"/>
          <w:szCs w:val="28"/>
        </w:rPr>
        <w:t>- ч. 1 статья 19.5 -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proofErr w:type="gramEnd"/>
    </w:p>
    <w:p w:rsidR="00C53376" w:rsidRPr="008F535F" w:rsidRDefault="00C53376" w:rsidP="008F535F">
      <w:pPr>
        <w:spacing w:after="0" w:line="240" w:lineRule="auto"/>
        <w:jc w:val="both"/>
        <w:rPr>
          <w:rFonts w:ascii="Times New Roman" w:eastAsia="Liberation Serif" w:hAnsi="Times New Roman" w:cs="Times New Roman"/>
          <w:sz w:val="28"/>
          <w:szCs w:val="28"/>
        </w:rPr>
      </w:pPr>
      <w:r w:rsidRPr="008F535F">
        <w:rPr>
          <w:rFonts w:ascii="Times New Roman" w:eastAsia="Liberation Serif" w:hAnsi="Times New Roman" w:cs="Times New Roman"/>
          <w:sz w:val="28"/>
          <w:szCs w:val="28"/>
        </w:rPr>
        <w:t xml:space="preserve">    - статья 19.7 - непредставление сведений (информации).</w:t>
      </w:r>
    </w:p>
    <w:p w:rsidR="00F12C76" w:rsidRPr="00C53376" w:rsidRDefault="00F12C76" w:rsidP="00C53376">
      <w:bookmarkStart w:id="0" w:name="_GoBack"/>
      <w:bookmarkEnd w:id="0"/>
    </w:p>
    <w:sectPr w:rsidR="00F12C76" w:rsidRPr="00C533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CF1"/>
    <w:rsid w:val="0066410C"/>
    <w:rsid w:val="006C0B77"/>
    <w:rsid w:val="00721BBA"/>
    <w:rsid w:val="008242FF"/>
    <w:rsid w:val="00870751"/>
    <w:rsid w:val="008F535F"/>
    <w:rsid w:val="00922C48"/>
    <w:rsid w:val="00B915B7"/>
    <w:rsid w:val="00BC5577"/>
    <w:rsid w:val="00C53376"/>
    <w:rsid w:val="00C75CF1"/>
    <w:rsid w:val="00CE6DA9"/>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DA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6DA9"/>
    <w:rPr>
      <w:color w:val="0563C1" w:themeColor="hyperlink"/>
      <w:u w:val="single"/>
    </w:rPr>
  </w:style>
  <w:style w:type="character" w:customStyle="1" w:styleId="2">
    <w:name w:val="Основной текст (2)_"/>
    <w:basedOn w:val="a0"/>
    <w:link w:val="20"/>
    <w:locked/>
    <w:rsid w:val="00CE6DA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CE6DA9"/>
    <w:pPr>
      <w:widowControl w:val="0"/>
      <w:shd w:val="clear" w:color="auto" w:fill="FFFFFF"/>
      <w:spacing w:before="300" w:after="840" w:line="0" w:lineRule="atLeast"/>
      <w:jc w:val="center"/>
    </w:pPr>
    <w:rPr>
      <w:rFonts w:ascii="Times New Roman" w:eastAsia="Times New Roman" w:hAnsi="Times New Roman" w:cs="Times New Roman"/>
      <w:sz w:val="28"/>
      <w:szCs w:val="28"/>
    </w:rPr>
  </w:style>
  <w:style w:type="character" w:styleId="a4">
    <w:name w:val="Strong"/>
    <w:basedOn w:val="a0"/>
    <w:uiPriority w:val="22"/>
    <w:qFormat/>
    <w:rsid w:val="00CE6DA9"/>
    <w:rPr>
      <w:b/>
      <w:bCs/>
    </w:rPr>
  </w:style>
  <w:style w:type="paragraph" w:styleId="a5">
    <w:name w:val="List Paragraph"/>
    <w:basedOn w:val="a"/>
    <w:uiPriority w:val="34"/>
    <w:qFormat/>
    <w:rsid w:val="00721BBA"/>
    <w:pPr>
      <w:ind w:left="720"/>
      <w:contextualSpacing/>
    </w:pPr>
  </w:style>
  <w:style w:type="paragraph" w:styleId="a6">
    <w:name w:val="Normal (Web)"/>
    <w:basedOn w:val="a"/>
    <w:uiPriority w:val="99"/>
    <w:unhideWhenUsed/>
    <w:rsid w:val="00C533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6322,bqiaagaaeyqcaaagiaiaaam3fgaabuuwaaaaaaaaaaaaaaaaaaaaaaaaaaaaaaaaaaaaaaaaaaaaaaaaaaaaaaaaaaaaaaaaaaaaaaaaaaaaaaaaaaaaaaaaaaaaaaaaaaaaaaaaaaaaaaaaaaaaaaaaaaaaaaaaaaaaaaaaaaaaaaaaaaaaaaaaaaaaaaaaaaaaaaaaaaaaaaaaaaaaaaaaaaaaaaaaaaaaaaaa"/>
    <w:basedOn w:val="a"/>
    <w:rsid w:val="00C53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968">
    <w:name w:val="1968"/>
    <w:aliases w:val="bqiaagaaeyqcaaagiaiaaam1bqaabumfaaaaaaaaaaaaaaaaaaaaaaaaaaaaaaaaaaaaaaaaaaaaaaaaaaaaaaaaaaaaaaaaaaaaaaaaaaaaaaaaaaaaaaaaaaaaaaaaaaaaaaaaaaaaaaaaaaaaaaaaaaaaaaaaaaaaaaaaaaaaaaaaaaaaaaaaaaaaaaaaaaaaaaaaaaaaaaaaaaaaaaaaaaaaaaaaaaaaaaaa"/>
    <w:basedOn w:val="a0"/>
    <w:rsid w:val="00C53376"/>
  </w:style>
  <w:style w:type="character" w:customStyle="1" w:styleId="1752">
    <w:name w:val="1752"/>
    <w:aliases w:val="bqiaagaaeyqcaaagiaiaaamubaaabtweaaaaaaaaaaaaaaaaaaaaaaaaaaaaaaaaaaaaaaaaaaaaaaaaaaaaaaaaaaaaaaaaaaaaaaaaaaaaaaaaaaaaaaaaaaaaaaaaaaaaaaaaaaaaaaaaaaaaaaaaaaaaaaaaaaaaaaaaaaaaaaaaaaaaaaaaaaaaaaaaaaaaaaaaaaaaaaaaaaaaaaaaaaaaaaaaaaaaaaaa"/>
    <w:basedOn w:val="a0"/>
    <w:rsid w:val="00C53376"/>
  </w:style>
</w:styles>
</file>

<file path=word/webSettings.xml><?xml version="1.0" encoding="utf-8"?>
<w:webSettings xmlns:r="http://schemas.openxmlformats.org/officeDocument/2006/relationships" xmlns:w="http://schemas.openxmlformats.org/wordprocessingml/2006/main">
  <w:divs>
    <w:div w:id="29884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ZabanovaNV</cp:lastModifiedBy>
  <cp:revision>2</cp:revision>
  <dcterms:created xsi:type="dcterms:W3CDTF">2026-02-11T07:55:00Z</dcterms:created>
  <dcterms:modified xsi:type="dcterms:W3CDTF">2026-02-11T07:55:00Z</dcterms:modified>
</cp:coreProperties>
</file>